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71BC" w14:textId="77777777" w:rsidR="001F5536" w:rsidRDefault="001F5536" w:rsidP="001F5536">
      <w:pPr>
        <w:ind w:right="-180"/>
        <w:jc w:val="center"/>
        <w:rPr>
          <w:rFonts w:ascii="Palatino Linotype" w:hAnsi="Palatino Linotype"/>
          <w:b/>
          <w:sz w:val="22"/>
          <w:szCs w:val="22"/>
        </w:rPr>
      </w:pPr>
      <w:r w:rsidRPr="0074764F">
        <w:rPr>
          <w:rFonts w:ascii="Palatino Linotype" w:hAnsi="Palatino Linotype"/>
          <w:b/>
          <w:sz w:val="22"/>
          <w:szCs w:val="22"/>
        </w:rPr>
        <w:t>Meg Elizabeth Rithmire</w:t>
      </w:r>
    </w:p>
    <w:p w14:paraId="580A3D9E" w14:textId="77777777" w:rsidR="001F5536" w:rsidRPr="00DA2219" w:rsidRDefault="001F5536" w:rsidP="001F5536">
      <w:pPr>
        <w:ind w:right="-180"/>
        <w:jc w:val="center"/>
        <w:rPr>
          <w:rFonts w:ascii="Palatino Linotype" w:hAnsi="Palatino Linotype"/>
          <w:sz w:val="22"/>
          <w:szCs w:val="22"/>
        </w:rPr>
      </w:pPr>
      <w:r>
        <w:rPr>
          <w:rFonts w:ascii="Palatino Linotype" w:hAnsi="Palatino Linotype"/>
          <w:sz w:val="22"/>
          <w:szCs w:val="22"/>
        </w:rPr>
        <w:t>Morgan Hall 267</w:t>
      </w:r>
      <w:r w:rsidRPr="00DA2219">
        <w:rPr>
          <w:rFonts w:ascii="Palatino Linotype" w:hAnsi="Palatino Linotype"/>
          <w:sz w:val="22"/>
          <w:szCs w:val="22"/>
        </w:rPr>
        <w:t>, Soldiers Field</w:t>
      </w:r>
    </w:p>
    <w:p w14:paraId="1BEACE36" w14:textId="77777777" w:rsidR="001F5536" w:rsidRPr="00DA2219" w:rsidRDefault="001F5536" w:rsidP="001F5536">
      <w:pPr>
        <w:ind w:right="-180"/>
        <w:jc w:val="center"/>
        <w:rPr>
          <w:rFonts w:ascii="Palatino Linotype" w:hAnsi="Palatino Linotype"/>
          <w:sz w:val="22"/>
          <w:szCs w:val="22"/>
        </w:rPr>
      </w:pPr>
      <w:r w:rsidRPr="00DA2219">
        <w:rPr>
          <w:rFonts w:ascii="Palatino Linotype" w:hAnsi="Palatino Linotype"/>
          <w:sz w:val="22"/>
          <w:szCs w:val="22"/>
        </w:rPr>
        <w:t>Boston MA 02163</w:t>
      </w:r>
    </w:p>
    <w:p w14:paraId="19F5B21B" w14:textId="77777777" w:rsidR="001F5536" w:rsidRDefault="001F5536" w:rsidP="001F5536">
      <w:pPr>
        <w:ind w:right="-180"/>
        <w:jc w:val="center"/>
        <w:rPr>
          <w:rFonts w:ascii="Palatino Linotype" w:hAnsi="Palatino Linotype"/>
          <w:sz w:val="22"/>
          <w:szCs w:val="22"/>
        </w:rPr>
      </w:pPr>
      <w:r>
        <w:rPr>
          <w:rFonts w:ascii="Palatino Linotype" w:hAnsi="Palatino Linotype"/>
          <w:sz w:val="22"/>
          <w:szCs w:val="22"/>
        </w:rPr>
        <w:t>617-495-1097</w:t>
      </w:r>
    </w:p>
    <w:p w14:paraId="01BE6A0A" w14:textId="77777777" w:rsidR="001F5536" w:rsidRPr="00DA2219" w:rsidRDefault="001F5536" w:rsidP="001F5536">
      <w:pPr>
        <w:ind w:right="-180"/>
        <w:jc w:val="center"/>
        <w:rPr>
          <w:rFonts w:ascii="Palatino Linotype" w:hAnsi="Palatino Linotype"/>
          <w:sz w:val="22"/>
          <w:szCs w:val="22"/>
        </w:rPr>
      </w:pPr>
      <w:r>
        <w:rPr>
          <w:rFonts w:ascii="Palatino Linotype" w:hAnsi="Palatino Linotype"/>
          <w:sz w:val="22"/>
          <w:szCs w:val="22"/>
        </w:rPr>
        <w:t>mrithmire@hbs.edu</w:t>
      </w:r>
    </w:p>
    <w:p w14:paraId="00F6A5E7" w14:textId="77777777" w:rsidR="001F5536" w:rsidRPr="00DA2219" w:rsidRDefault="001F5536" w:rsidP="001F5536">
      <w:pPr>
        <w:ind w:right="-180"/>
        <w:jc w:val="both"/>
        <w:rPr>
          <w:rFonts w:ascii="Palatino Linotype" w:hAnsi="Palatino Linotype"/>
          <w:b/>
          <w:sz w:val="22"/>
          <w:szCs w:val="22"/>
        </w:rPr>
      </w:pPr>
    </w:p>
    <w:p w14:paraId="11473F1A" w14:textId="77777777" w:rsidR="001F5536" w:rsidRDefault="001F5536" w:rsidP="001F5536">
      <w:pPr>
        <w:ind w:right="-180"/>
        <w:jc w:val="both"/>
        <w:rPr>
          <w:rFonts w:ascii="Palatino Linotype" w:hAnsi="Palatino Linotype"/>
          <w:b/>
          <w:sz w:val="22"/>
          <w:szCs w:val="22"/>
        </w:rPr>
      </w:pPr>
      <w:r w:rsidRPr="00DA2219">
        <w:rPr>
          <w:rFonts w:ascii="Palatino Linotype" w:hAnsi="Palatino Linotype"/>
          <w:b/>
          <w:sz w:val="22"/>
          <w:szCs w:val="22"/>
        </w:rPr>
        <w:t>EDUCATION</w:t>
      </w:r>
    </w:p>
    <w:p w14:paraId="754C8B0C" w14:textId="77777777" w:rsidR="001F5536" w:rsidRDefault="001F5536" w:rsidP="001F5536">
      <w:pPr>
        <w:ind w:right="-187"/>
        <w:jc w:val="both"/>
        <w:rPr>
          <w:rFonts w:ascii="Palatino Linotype" w:hAnsi="Palatino Linotype"/>
          <w:sz w:val="22"/>
          <w:szCs w:val="22"/>
        </w:rPr>
      </w:pPr>
    </w:p>
    <w:p w14:paraId="112599CF" w14:textId="41BF1608" w:rsidR="001F5536" w:rsidRDefault="001F5536" w:rsidP="002C4A8C">
      <w:pPr>
        <w:ind w:right="-187"/>
        <w:jc w:val="both"/>
        <w:rPr>
          <w:rFonts w:ascii="Palatino Linotype" w:hAnsi="Palatino Linotype"/>
          <w:sz w:val="22"/>
          <w:szCs w:val="22"/>
        </w:rPr>
      </w:pPr>
      <w:r>
        <w:rPr>
          <w:rFonts w:ascii="Palatino Linotype" w:hAnsi="Palatino Linotype"/>
          <w:sz w:val="22"/>
          <w:szCs w:val="22"/>
        </w:rPr>
        <w:t>2011</w:t>
      </w:r>
      <w:r w:rsidRPr="00DA2219">
        <w:rPr>
          <w:rFonts w:ascii="Palatino Linotype" w:hAnsi="Palatino Linotype"/>
          <w:sz w:val="22"/>
          <w:szCs w:val="22"/>
        </w:rPr>
        <w:tab/>
      </w:r>
      <w:r w:rsidRPr="00DA2219">
        <w:rPr>
          <w:rFonts w:ascii="Palatino Linotype" w:hAnsi="Palatino Linotype"/>
          <w:sz w:val="22"/>
          <w:szCs w:val="22"/>
        </w:rPr>
        <w:tab/>
        <w:t>Ph.D.</w:t>
      </w:r>
      <w:r>
        <w:rPr>
          <w:rFonts w:ascii="Palatino Linotype" w:hAnsi="Palatino Linotype"/>
          <w:sz w:val="22"/>
          <w:szCs w:val="22"/>
        </w:rPr>
        <w:t>,</w:t>
      </w:r>
      <w:r w:rsidRPr="00DA2219">
        <w:rPr>
          <w:rFonts w:ascii="Palatino Linotype" w:hAnsi="Palatino Linotype"/>
          <w:sz w:val="22"/>
          <w:szCs w:val="22"/>
        </w:rPr>
        <w:t xml:space="preserve"> </w:t>
      </w:r>
      <w:r>
        <w:rPr>
          <w:rFonts w:ascii="Palatino Linotype" w:hAnsi="Palatino Linotype"/>
          <w:sz w:val="22"/>
          <w:szCs w:val="22"/>
        </w:rPr>
        <w:t>Government, Harvard University</w:t>
      </w:r>
      <w:bookmarkStart w:id="0" w:name="_GoBack"/>
      <w:bookmarkEnd w:id="0"/>
    </w:p>
    <w:p w14:paraId="5A22B15E" w14:textId="1C7A5D2A" w:rsidR="001F5536" w:rsidRPr="00F773A1" w:rsidRDefault="001F5536" w:rsidP="00F773A1">
      <w:pPr>
        <w:ind w:right="-180"/>
        <w:jc w:val="both"/>
        <w:rPr>
          <w:rFonts w:ascii="Palatino Linotype" w:hAnsi="Palatino Linotype"/>
          <w:sz w:val="22"/>
          <w:szCs w:val="22"/>
        </w:rPr>
      </w:pPr>
      <w:r>
        <w:rPr>
          <w:rFonts w:ascii="Palatino Linotype" w:hAnsi="Palatino Linotype"/>
          <w:sz w:val="22"/>
          <w:szCs w:val="22"/>
        </w:rPr>
        <w:t>2006</w:t>
      </w:r>
      <w:r w:rsidRPr="00DA2219">
        <w:rPr>
          <w:rFonts w:ascii="Palatino Linotype" w:hAnsi="Palatino Linotype"/>
          <w:sz w:val="22"/>
          <w:szCs w:val="22"/>
        </w:rPr>
        <w:tab/>
      </w:r>
      <w:r w:rsidRPr="00DA2219">
        <w:rPr>
          <w:rFonts w:ascii="Palatino Linotype" w:hAnsi="Palatino Linotype"/>
          <w:sz w:val="22"/>
          <w:szCs w:val="22"/>
        </w:rPr>
        <w:tab/>
        <w:t>M.A.</w:t>
      </w:r>
      <w:r>
        <w:rPr>
          <w:rFonts w:ascii="Palatino Linotype" w:hAnsi="Palatino Linotype"/>
          <w:sz w:val="22"/>
          <w:szCs w:val="22"/>
        </w:rPr>
        <w:t>,</w:t>
      </w:r>
      <w:r w:rsidRPr="00DA2219">
        <w:rPr>
          <w:rFonts w:ascii="Palatino Linotype" w:hAnsi="Palatino Linotype"/>
          <w:sz w:val="22"/>
          <w:szCs w:val="22"/>
        </w:rPr>
        <w:t xml:space="preserve"> </w:t>
      </w:r>
      <w:r>
        <w:rPr>
          <w:rFonts w:ascii="Palatino Linotype" w:hAnsi="Palatino Linotype"/>
          <w:sz w:val="22"/>
          <w:szCs w:val="22"/>
        </w:rPr>
        <w:t>Government, Harvard University</w:t>
      </w:r>
    </w:p>
    <w:p w14:paraId="661753CB" w14:textId="1D54D1B4" w:rsidR="001F5536" w:rsidRDefault="001F5536" w:rsidP="00F773A1">
      <w:pPr>
        <w:ind w:left="1440" w:right="-180" w:hanging="1440"/>
        <w:jc w:val="both"/>
        <w:rPr>
          <w:rFonts w:ascii="Palatino Linotype" w:hAnsi="Palatino Linotype"/>
          <w:sz w:val="22"/>
          <w:szCs w:val="22"/>
          <w:lang w:val="pt-BR"/>
        </w:rPr>
      </w:pPr>
      <w:r>
        <w:rPr>
          <w:rFonts w:ascii="Palatino Linotype" w:hAnsi="Palatino Linotype"/>
          <w:sz w:val="22"/>
          <w:szCs w:val="22"/>
          <w:lang w:val="pt-BR"/>
        </w:rPr>
        <w:t>2004</w:t>
      </w:r>
      <w:r w:rsidRPr="00DA2219">
        <w:rPr>
          <w:rFonts w:ascii="Palatino Linotype" w:hAnsi="Palatino Linotype"/>
          <w:sz w:val="22"/>
          <w:szCs w:val="22"/>
          <w:lang w:val="pt-BR"/>
        </w:rPr>
        <w:tab/>
      </w:r>
      <w:r>
        <w:rPr>
          <w:rFonts w:ascii="Garamond" w:hAnsi="Garamond"/>
        </w:rPr>
        <w:t>M.A., Political Science</w:t>
      </w:r>
      <w:r>
        <w:rPr>
          <w:rFonts w:ascii="Palatino Linotype" w:hAnsi="Palatino Linotype"/>
          <w:sz w:val="22"/>
          <w:szCs w:val="22"/>
          <w:lang w:val="pt-BR"/>
        </w:rPr>
        <w:t xml:space="preserve">, </w:t>
      </w:r>
      <w:proofErr w:type="spellStart"/>
      <w:r>
        <w:rPr>
          <w:rFonts w:ascii="Palatino Linotype" w:hAnsi="Palatino Linotype"/>
          <w:sz w:val="22"/>
          <w:szCs w:val="22"/>
          <w:lang w:val="pt-BR"/>
        </w:rPr>
        <w:t>Emory</w:t>
      </w:r>
      <w:proofErr w:type="spellEnd"/>
      <w:r>
        <w:rPr>
          <w:rFonts w:ascii="Palatino Linotype" w:hAnsi="Palatino Linotype"/>
          <w:sz w:val="22"/>
          <w:szCs w:val="22"/>
          <w:lang w:val="pt-BR"/>
        </w:rPr>
        <w:t xml:space="preserve"> </w:t>
      </w:r>
      <w:proofErr w:type="spellStart"/>
      <w:r>
        <w:rPr>
          <w:rFonts w:ascii="Palatino Linotype" w:hAnsi="Palatino Linotype"/>
          <w:sz w:val="22"/>
          <w:szCs w:val="22"/>
          <w:lang w:val="pt-BR"/>
        </w:rPr>
        <w:t>University</w:t>
      </w:r>
      <w:proofErr w:type="spellEnd"/>
    </w:p>
    <w:p w14:paraId="27F681DE" w14:textId="77777777" w:rsidR="001F5536" w:rsidRPr="00DA2219" w:rsidRDefault="001F5536" w:rsidP="001F5536">
      <w:pPr>
        <w:ind w:left="1440" w:right="-187" w:hanging="1440"/>
        <w:jc w:val="both"/>
        <w:rPr>
          <w:rFonts w:ascii="Palatino Linotype" w:hAnsi="Palatino Linotype"/>
          <w:sz w:val="22"/>
          <w:szCs w:val="22"/>
          <w:lang w:val="pt-BR"/>
        </w:rPr>
      </w:pPr>
      <w:r>
        <w:rPr>
          <w:rFonts w:ascii="Palatino Linotype" w:hAnsi="Palatino Linotype"/>
          <w:sz w:val="22"/>
          <w:szCs w:val="22"/>
          <w:lang w:val="pt-BR"/>
        </w:rPr>
        <w:t>2004</w:t>
      </w:r>
      <w:r w:rsidRPr="00DA2219">
        <w:rPr>
          <w:rFonts w:ascii="Palatino Linotype" w:hAnsi="Palatino Linotype"/>
          <w:sz w:val="22"/>
          <w:szCs w:val="22"/>
          <w:lang w:val="pt-BR"/>
        </w:rPr>
        <w:tab/>
        <w:t xml:space="preserve">B.A., </w:t>
      </w:r>
      <w:proofErr w:type="spellStart"/>
      <w:r w:rsidRPr="0074764F">
        <w:rPr>
          <w:rFonts w:ascii="Palatino Linotype" w:hAnsi="Palatino Linotype"/>
          <w:i/>
          <w:sz w:val="22"/>
          <w:szCs w:val="22"/>
          <w:lang w:val="pt-BR"/>
        </w:rPr>
        <w:t>phi</w:t>
      </w:r>
      <w:proofErr w:type="spellEnd"/>
      <w:r w:rsidRPr="0074764F">
        <w:rPr>
          <w:rFonts w:ascii="Palatino Linotype" w:hAnsi="Palatino Linotype"/>
          <w:i/>
          <w:sz w:val="22"/>
          <w:szCs w:val="22"/>
          <w:lang w:val="pt-BR"/>
        </w:rPr>
        <w:t xml:space="preserve"> beta </w:t>
      </w:r>
      <w:proofErr w:type="spellStart"/>
      <w:r w:rsidRPr="0074764F">
        <w:rPr>
          <w:rFonts w:ascii="Palatino Linotype" w:hAnsi="Palatino Linotype"/>
          <w:i/>
          <w:sz w:val="22"/>
          <w:szCs w:val="22"/>
          <w:lang w:val="pt-BR"/>
        </w:rPr>
        <w:t>kappa</w:t>
      </w:r>
      <w:proofErr w:type="spellEnd"/>
      <w:r w:rsidRPr="0074764F">
        <w:rPr>
          <w:rFonts w:ascii="Palatino Linotype" w:hAnsi="Palatino Linotype"/>
          <w:i/>
          <w:sz w:val="22"/>
          <w:szCs w:val="22"/>
          <w:lang w:val="pt-BR"/>
        </w:rPr>
        <w:t xml:space="preserve">, </w:t>
      </w:r>
      <w:proofErr w:type="spellStart"/>
      <w:r w:rsidRPr="0074764F">
        <w:rPr>
          <w:rFonts w:ascii="Palatino Linotype" w:hAnsi="Palatino Linotype"/>
          <w:i/>
          <w:sz w:val="22"/>
          <w:szCs w:val="22"/>
          <w:lang w:val="pt-BR"/>
        </w:rPr>
        <w:t>summa</w:t>
      </w:r>
      <w:proofErr w:type="spellEnd"/>
      <w:r w:rsidRPr="0074764F">
        <w:rPr>
          <w:rFonts w:ascii="Palatino Linotype" w:hAnsi="Palatino Linotype"/>
          <w:i/>
          <w:sz w:val="22"/>
          <w:szCs w:val="22"/>
          <w:lang w:val="pt-BR"/>
        </w:rPr>
        <w:t xml:space="preserve"> cum </w:t>
      </w:r>
      <w:proofErr w:type="spellStart"/>
      <w:r w:rsidRPr="0074764F">
        <w:rPr>
          <w:rFonts w:ascii="Palatino Linotype" w:hAnsi="Palatino Linotype"/>
          <w:i/>
          <w:sz w:val="22"/>
          <w:szCs w:val="22"/>
          <w:lang w:val="pt-BR"/>
        </w:rPr>
        <w:t>laude</w:t>
      </w:r>
      <w:proofErr w:type="spellEnd"/>
      <w:r w:rsidRPr="0074764F">
        <w:rPr>
          <w:rFonts w:ascii="Palatino Linotype" w:hAnsi="Palatino Linotype"/>
          <w:sz w:val="22"/>
          <w:szCs w:val="22"/>
          <w:lang w:val="pt-BR"/>
        </w:rPr>
        <w:t xml:space="preserve">, </w:t>
      </w:r>
      <w:proofErr w:type="spellStart"/>
      <w:r w:rsidRPr="0074764F">
        <w:rPr>
          <w:rFonts w:ascii="Palatino Linotype" w:hAnsi="Palatino Linotype"/>
          <w:sz w:val="22"/>
          <w:szCs w:val="22"/>
          <w:lang w:val="pt-BR"/>
        </w:rPr>
        <w:t>International</w:t>
      </w:r>
      <w:proofErr w:type="spellEnd"/>
      <w:r w:rsidRPr="0074764F">
        <w:rPr>
          <w:rFonts w:ascii="Palatino Linotype" w:hAnsi="Palatino Linotype"/>
          <w:sz w:val="22"/>
          <w:szCs w:val="22"/>
          <w:lang w:val="pt-BR"/>
        </w:rPr>
        <w:t xml:space="preserve"> </w:t>
      </w:r>
      <w:proofErr w:type="spellStart"/>
      <w:r w:rsidRPr="0074764F">
        <w:rPr>
          <w:rFonts w:ascii="Palatino Linotype" w:hAnsi="Palatino Linotype"/>
          <w:sz w:val="22"/>
          <w:szCs w:val="22"/>
          <w:lang w:val="pt-BR"/>
        </w:rPr>
        <w:t>Studies</w:t>
      </w:r>
      <w:proofErr w:type="spellEnd"/>
      <w:r w:rsidRPr="0074764F">
        <w:rPr>
          <w:rFonts w:ascii="Palatino Linotype" w:hAnsi="Palatino Linotype"/>
          <w:sz w:val="22"/>
          <w:szCs w:val="22"/>
          <w:lang w:val="pt-BR"/>
        </w:rPr>
        <w:t xml:space="preserve"> </w:t>
      </w:r>
      <w:proofErr w:type="spellStart"/>
      <w:r w:rsidRPr="0074764F">
        <w:rPr>
          <w:rFonts w:ascii="Palatino Linotype" w:hAnsi="Palatino Linotype"/>
          <w:sz w:val="22"/>
          <w:szCs w:val="22"/>
          <w:lang w:val="pt-BR"/>
        </w:rPr>
        <w:t>and</w:t>
      </w:r>
      <w:proofErr w:type="spellEnd"/>
      <w:r w:rsidRPr="0074764F">
        <w:rPr>
          <w:rFonts w:ascii="Palatino Linotype" w:hAnsi="Palatino Linotype"/>
          <w:sz w:val="22"/>
          <w:szCs w:val="22"/>
          <w:lang w:val="pt-BR"/>
        </w:rPr>
        <w:t xml:space="preserve"> </w:t>
      </w:r>
      <w:proofErr w:type="spellStart"/>
      <w:r w:rsidRPr="0074764F">
        <w:rPr>
          <w:rFonts w:ascii="Palatino Linotype" w:hAnsi="Palatino Linotype"/>
          <w:sz w:val="22"/>
          <w:szCs w:val="22"/>
          <w:lang w:val="pt-BR"/>
        </w:rPr>
        <w:t>Chinese</w:t>
      </w:r>
      <w:proofErr w:type="spellEnd"/>
      <w:r w:rsidRPr="0074764F">
        <w:rPr>
          <w:rFonts w:ascii="Palatino Linotype" w:hAnsi="Palatino Linotype"/>
          <w:sz w:val="22"/>
          <w:szCs w:val="22"/>
          <w:lang w:val="pt-BR"/>
        </w:rPr>
        <w:t xml:space="preserve"> </w:t>
      </w:r>
      <w:proofErr w:type="spellStart"/>
      <w:r w:rsidRPr="0074764F">
        <w:rPr>
          <w:rFonts w:ascii="Palatino Linotype" w:hAnsi="Palatino Linotype"/>
          <w:sz w:val="22"/>
          <w:szCs w:val="22"/>
          <w:lang w:val="pt-BR"/>
        </w:rPr>
        <w:t>Studies</w:t>
      </w:r>
      <w:proofErr w:type="spellEnd"/>
      <w:r>
        <w:rPr>
          <w:rFonts w:ascii="Palatino Linotype" w:hAnsi="Palatino Linotype"/>
          <w:sz w:val="22"/>
          <w:szCs w:val="22"/>
          <w:lang w:val="pt-BR"/>
        </w:rPr>
        <w:t xml:space="preserve">, </w:t>
      </w:r>
      <w:proofErr w:type="spellStart"/>
      <w:r>
        <w:rPr>
          <w:rFonts w:ascii="Palatino Linotype" w:hAnsi="Palatino Linotype"/>
          <w:sz w:val="22"/>
          <w:szCs w:val="22"/>
          <w:lang w:val="pt-BR"/>
        </w:rPr>
        <w:t>Emory</w:t>
      </w:r>
      <w:proofErr w:type="spellEnd"/>
      <w:r>
        <w:rPr>
          <w:rFonts w:ascii="Palatino Linotype" w:hAnsi="Palatino Linotype"/>
          <w:sz w:val="22"/>
          <w:szCs w:val="22"/>
          <w:lang w:val="pt-BR"/>
        </w:rPr>
        <w:t xml:space="preserve"> </w:t>
      </w:r>
      <w:proofErr w:type="spellStart"/>
      <w:r>
        <w:rPr>
          <w:rFonts w:ascii="Palatino Linotype" w:hAnsi="Palatino Linotype"/>
          <w:sz w:val="22"/>
          <w:szCs w:val="22"/>
          <w:lang w:val="pt-BR"/>
        </w:rPr>
        <w:t>University</w:t>
      </w:r>
      <w:proofErr w:type="spellEnd"/>
    </w:p>
    <w:p w14:paraId="36E0E370" w14:textId="77777777" w:rsidR="001F5536" w:rsidRDefault="001F5536" w:rsidP="001F5536">
      <w:pPr>
        <w:ind w:right="-180"/>
        <w:rPr>
          <w:rFonts w:ascii="Palatino Linotype" w:hAnsi="Palatino Linotype"/>
          <w:b/>
          <w:sz w:val="22"/>
          <w:szCs w:val="22"/>
        </w:rPr>
      </w:pPr>
    </w:p>
    <w:p w14:paraId="6C820598" w14:textId="77777777" w:rsidR="001F5536" w:rsidRPr="00DA2219" w:rsidRDefault="001F5536" w:rsidP="001F5536">
      <w:pPr>
        <w:ind w:right="-180"/>
        <w:rPr>
          <w:rFonts w:ascii="Palatino Linotype" w:hAnsi="Palatino Linotype"/>
          <w:sz w:val="22"/>
          <w:szCs w:val="22"/>
        </w:rPr>
      </w:pPr>
      <w:r>
        <w:rPr>
          <w:rFonts w:ascii="Palatino Linotype" w:hAnsi="Palatino Linotype"/>
          <w:b/>
          <w:sz w:val="22"/>
          <w:szCs w:val="22"/>
        </w:rPr>
        <w:t xml:space="preserve">ACADEMIC </w:t>
      </w:r>
      <w:r w:rsidRPr="00DA2219">
        <w:rPr>
          <w:rFonts w:ascii="Palatino Linotype" w:hAnsi="Palatino Linotype"/>
          <w:b/>
          <w:sz w:val="22"/>
          <w:szCs w:val="22"/>
        </w:rPr>
        <w:t>A</w:t>
      </w:r>
      <w:r>
        <w:rPr>
          <w:rFonts w:ascii="Palatino Linotype" w:hAnsi="Palatino Linotype"/>
          <w:b/>
          <w:sz w:val="22"/>
          <w:szCs w:val="22"/>
        </w:rPr>
        <w:t>PPOINTMENTS</w:t>
      </w:r>
    </w:p>
    <w:p w14:paraId="531D841D" w14:textId="77777777" w:rsidR="001F5536" w:rsidRDefault="001F5536" w:rsidP="001F5536">
      <w:pPr>
        <w:ind w:right="-180"/>
        <w:rPr>
          <w:rFonts w:ascii="Palatino Linotype" w:hAnsi="Palatino Linotype"/>
          <w:b/>
          <w:sz w:val="22"/>
          <w:szCs w:val="22"/>
        </w:rPr>
      </w:pPr>
    </w:p>
    <w:p w14:paraId="2E623BF4" w14:textId="77777777" w:rsidR="001F5536" w:rsidRDefault="001F5536" w:rsidP="001F5536">
      <w:pPr>
        <w:ind w:right="-180"/>
        <w:rPr>
          <w:rFonts w:ascii="Palatino Linotype" w:hAnsi="Palatino Linotype"/>
          <w:b/>
          <w:sz w:val="22"/>
          <w:szCs w:val="22"/>
        </w:rPr>
      </w:pPr>
      <w:r w:rsidRPr="00DA2219">
        <w:rPr>
          <w:rFonts w:ascii="Palatino Linotype" w:hAnsi="Palatino Linotype"/>
          <w:b/>
          <w:sz w:val="22"/>
          <w:szCs w:val="22"/>
        </w:rPr>
        <w:t>H</w:t>
      </w:r>
      <w:r>
        <w:rPr>
          <w:rFonts w:ascii="Palatino Linotype" w:hAnsi="Palatino Linotype"/>
          <w:b/>
          <w:sz w:val="22"/>
          <w:szCs w:val="22"/>
        </w:rPr>
        <w:t>arvard</w:t>
      </w:r>
      <w:r w:rsidRPr="00DA2219">
        <w:rPr>
          <w:rFonts w:ascii="Palatino Linotype" w:hAnsi="Palatino Linotype"/>
          <w:b/>
          <w:sz w:val="22"/>
          <w:szCs w:val="22"/>
        </w:rPr>
        <w:t xml:space="preserve"> U</w:t>
      </w:r>
      <w:r>
        <w:rPr>
          <w:rFonts w:ascii="Palatino Linotype" w:hAnsi="Palatino Linotype"/>
          <w:b/>
          <w:sz w:val="22"/>
          <w:szCs w:val="22"/>
        </w:rPr>
        <w:t>niversity</w:t>
      </w:r>
    </w:p>
    <w:p w14:paraId="09A2DD4E" w14:textId="77777777" w:rsidR="001F5536" w:rsidRPr="00DA2219" w:rsidRDefault="001F5536" w:rsidP="001F5536">
      <w:pPr>
        <w:ind w:right="-180"/>
        <w:rPr>
          <w:rFonts w:ascii="Palatino Linotype" w:hAnsi="Palatino Linotype"/>
          <w:i/>
          <w:sz w:val="22"/>
          <w:szCs w:val="22"/>
        </w:rPr>
      </w:pPr>
    </w:p>
    <w:p w14:paraId="430D35DF" w14:textId="59FD97C4" w:rsidR="001F5536" w:rsidRDefault="001F5536" w:rsidP="001F5536">
      <w:pPr>
        <w:ind w:right="-180"/>
        <w:jc w:val="both"/>
        <w:rPr>
          <w:rFonts w:ascii="Palatino Linotype" w:hAnsi="Palatino Linotype"/>
          <w:sz w:val="22"/>
          <w:szCs w:val="22"/>
        </w:rPr>
      </w:pPr>
      <w:r>
        <w:rPr>
          <w:rFonts w:ascii="Palatino Linotype" w:hAnsi="Palatino Linotype"/>
          <w:sz w:val="22"/>
          <w:szCs w:val="22"/>
        </w:rPr>
        <w:t>2017-</w:t>
      </w:r>
      <w:r>
        <w:rPr>
          <w:rFonts w:ascii="Palatino Linotype" w:hAnsi="Palatino Linotype"/>
          <w:sz w:val="22"/>
          <w:szCs w:val="22"/>
        </w:rPr>
        <w:tab/>
      </w:r>
      <w:r>
        <w:rPr>
          <w:rFonts w:ascii="Palatino Linotype" w:hAnsi="Palatino Linotype"/>
          <w:sz w:val="22"/>
          <w:szCs w:val="22"/>
        </w:rPr>
        <w:tab/>
        <w:t xml:space="preserve">F. Warren </w:t>
      </w:r>
      <w:proofErr w:type="spellStart"/>
      <w:r>
        <w:rPr>
          <w:rFonts w:ascii="Palatino Linotype" w:hAnsi="Palatino Linotype"/>
          <w:sz w:val="22"/>
          <w:szCs w:val="22"/>
        </w:rPr>
        <w:t>MacFarlan</w:t>
      </w:r>
      <w:proofErr w:type="spellEnd"/>
      <w:r>
        <w:rPr>
          <w:rFonts w:ascii="Palatino Linotype" w:hAnsi="Palatino Linotype"/>
          <w:sz w:val="22"/>
          <w:szCs w:val="22"/>
        </w:rPr>
        <w:t xml:space="preserve"> Associate Professor of Business Administration, Harvard Business School</w:t>
      </w:r>
    </w:p>
    <w:p w14:paraId="6CD88D57" w14:textId="77777777" w:rsidR="001F5536" w:rsidRDefault="001F5536" w:rsidP="001F5536">
      <w:pPr>
        <w:ind w:right="-180"/>
        <w:jc w:val="both"/>
        <w:rPr>
          <w:rFonts w:ascii="Palatino Linotype" w:hAnsi="Palatino Linotype"/>
          <w:sz w:val="22"/>
          <w:szCs w:val="22"/>
        </w:rPr>
      </w:pPr>
      <w:r>
        <w:rPr>
          <w:rFonts w:ascii="Palatino Linotype" w:hAnsi="Palatino Linotype"/>
          <w:sz w:val="22"/>
          <w:szCs w:val="22"/>
        </w:rPr>
        <w:t>2011-2017</w:t>
      </w:r>
      <w:r>
        <w:rPr>
          <w:rFonts w:ascii="Palatino Linotype" w:hAnsi="Palatino Linotype"/>
          <w:sz w:val="22"/>
          <w:szCs w:val="22"/>
        </w:rPr>
        <w:tab/>
        <w:t>Assistant</w:t>
      </w:r>
      <w:r w:rsidRPr="00DA2219">
        <w:rPr>
          <w:rFonts w:ascii="Palatino Linotype" w:hAnsi="Palatino Linotype"/>
          <w:sz w:val="22"/>
          <w:szCs w:val="22"/>
        </w:rPr>
        <w:t xml:space="preserve"> Professor</w:t>
      </w:r>
      <w:r>
        <w:rPr>
          <w:rFonts w:ascii="Palatino Linotype" w:hAnsi="Palatino Linotype"/>
          <w:sz w:val="22"/>
          <w:szCs w:val="22"/>
        </w:rPr>
        <w:t xml:space="preserve"> of Business Administration</w:t>
      </w:r>
      <w:r w:rsidRPr="00DA2219">
        <w:rPr>
          <w:rFonts w:ascii="Palatino Linotype" w:hAnsi="Palatino Linotype"/>
          <w:sz w:val="22"/>
          <w:szCs w:val="22"/>
        </w:rPr>
        <w:t>, Harvard Business School</w:t>
      </w:r>
    </w:p>
    <w:p w14:paraId="4AB340EF" w14:textId="77777777" w:rsidR="001F5536" w:rsidRDefault="001F5536" w:rsidP="001F5536">
      <w:pPr>
        <w:ind w:right="-180"/>
        <w:jc w:val="both"/>
        <w:rPr>
          <w:rFonts w:ascii="Palatino Linotype" w:hAnsi="Palatino Linotype"/>
          <w:b/>
          <w:sz w:val="22"/>
          <w:szCs w:val="22"/>
        </w:rPr>
      </w:pPr>
    </w:p>
    <w:p w14:paraId="59CEF441" w14:textId="77777777" w:rsidR="001F5536" w:rsidRPr="00DA2219" w:rsidRDefault="001F5536" w:rsidP="001F5536">
      <w:pPr>
        <w:ind w:right="-180"/>
        <w:jc w:val="both"/>
        <w:rPr>
          <w:rFonts w:ascii="Palatino Linotype" w:hAnsi="Palatino Linotype"/>
          <w:sz w:val="22"/>
          <w:szCs w:val="22"/>
        </w:rPr>
      </w:pPr>
      <w:r w:rsidRPr="00DA2219">
        <w:rPr>
          <w:rFonts w:ascii="Palatino Linotype" w:hAnsi="Palatino Linotype"/>
          <w:b/>
          <w:sz w:val="22"/>
          <w:szCs w:val="22"/>
        </w:rPr>
        <w:t>PUBLICATIONS</w:t>
      </w:r>
      <w:r w:rsidRPr="00DA2219">
        <w:rPr>
          <w:rFonts w:ascii="Palatino Linotype" w:hAnsi="Palatino Linotype"/>
          <w:sz w:val="22"/>
          <w:szCs w:val="22"/>
        </w:rPr>
        <w:t xml:space="preserve"> </w:t>
      </w:r>
    </w:p>
    <w:p w14:paraId="737D3CE0" w14:textId="77777777" w:rsidR="001F5536" w:rsidRDefault="001F5536" w:rsidP="001F5536">
      <w:pPr>
        <w:ind w:right="-180"/>
        <w:jc w:val="both"/>
        <w:rPr>
          <w:rFonts w:ascii="Palatino Linotype" w:hAnsi="Palatino Linotype"/>
          <w:b/>
          <w:sz w:val="22"/>
          <w:szCs w:val="22"/>
        </w:rPr>
      </w:pPr>
    </w:p>
    <w:p w14:paraId="2695405B" w14:textId="77777777" w:rsidR="001F5536" w:rsidRPr="0054375D" w:rsidRDefault="001F5536" w:rsidP="001F5536">
      <w:pPr>
        <w:ind w:right="-180"/>
        <w:jc w:val="both"/>
        <w:rPr>
          <w:rFonts w:ascii="Palatino Linotype" w:hAnsi="Palatino Linotype"/>
          <w:b/>
          <w:sz w:val="22"/>
          <w:szCs w:val="22"/>
        </w:rPr>
      </w:pPr>
      <w:r>
        <w:rPr>
          <w:rFonts w:ascii="Palatino Linotype" w:hAnsi="Palatino Linotype"/>
          <w:b/>
          <w:sz w:val="22"/>
          <w:szCs w:val="22"/>
        </w:rPr>
        <w:t>Book</w:t>
      </w:r>
    </w:p>
    <w:p w14:paraId="46D2BAF3" w14:textId="77777777" w:rsidR="001F5536" w:rsidRDefault="001F5536" w:rsidP="001F5536">
      <w:pPr>
        <w:ind w:left="360" w:right="-187"/>
        <w:jc w:val="both"/>
        <w:rPr>
          <w:rFonts w:ascii="Palatino Linotype" w:hAnsi="Palatino Linotype"/>
          <w:i/>
          <w:sz w:val="22"/>
          <w:szCs w:val="22"/>
        </w:rPr>
      </w:pPr>
    </w:p>
    <w:p w14:paraId="1D5AD897" w14:textId="77777777" w:rsidR="001F5536" w:rsidRPr="00412912" w:rsidRDefault="001F5536" w:rsidP="001F5536">
      <w:pPr>
        <w:numPr>
          <w:ilvl w:val="0"/>
          <w:numId w:val="1"/>
        </w:numPr>
        <w:ind w:right="-187"/>
        <w:jc w:val="both"/>
        <w:rPr>
          <w:rFonts w:ascii="Palatino Linotype" w:hAnsi="Palatino Linotype"/>
          <w:sz w:val="22"/>
          <w:szCs w:val="22"/>
        </w:rPr>
      </w:pPr>
      <w:r w:rsidRPr="00412912">
        <w:rPr>
          <w:rFonts w:ascii="Palatino Linotype" w:hAnsi="Palatino Linotype"/>
          <w:i/>
          <w:sz w:val="22"/>
          <w:szCs w:val="22"/>
        </w:rPr>
        <w:t>Unfaithful Friends: Political and Business Elites in Authoritarian Asia</w:t>
      </w:r>
      <w:r w:rsidRPr="00412912">
        <w:rPr>
          <w:rFonts w:ascii="Palatino Linotype" w:hAnsi="Palatino Linotype"/>
          <w:sz w:val="22"/>
          <w:szCs w:val="22"/>
        </w:rPr>
        <w:t xml:space="preserve">. Manuscript in Progress. Expected submission: fall 2021. </w:t>
      </w:r>
    </w:p>
    <w:p w14:paraId="4133EA4E" w14:textId="77777777" w:rsidR="001F5536" w:rsidRPr="00412912" w:rsidRDefault="001F5536" w:rsidP="001F5536">
      <w:pPr>
        <w:ind w:left="1080" w:right="-187"/>
        <w:jc w:val="both"/>
        <w:rPr>
          <w:rFonts w:ascii="Palatino Linotype" w:hAnsi="Palatino Linotype"/>
          <w:sz w:val="22"/>
          <w:szCs w:val="22"/>
        </w:rPr>
      </w:pPr>
    </w:p>
    <w:p w14:paraId="7FB076D1" w14:textId="77777777" w:rsidR="001F5536" w:rsidRPr="00412912" w:rsidRDefault="001F5536" w:rsidP="001F5536">
      <w:pPr>
        <w:numPr>
          <w:ilvl w:val="0"/>
          <w:numId w:val="1"/>
        </w:numPr>
        <w:ind w:right="-187"/>
        <w:jc w:val="both"/>
        <w:rPr>
          <w:rFonts w:ascii="Palatino Linotype" w:hAnsi="Palatino Linotype"/>
          <w:sz w:val="22"/>
          <w:szCs w:val="22"/>
        </w:rPr>
      </w:pPr>
      <w:r w:rsidRPr="00412912">
        <w:rPr>
          <w:rFonts w:ascii="Palatino Linotype" w:hAnsi="Palatino Linotype"/>
          <w:i/>
          <w:sz w:val="22"/>
          <w:szCs w:val="22"/>
        </w:rPr>
        <w:t xml:space="preserve">Land Bargains and Chinese Capitalism: The Politics of Property Rights under Reform. </w:t>
      </w:r>
      <w:r w:rsidRPr="00412912">
        <w:rPr>
          <w:rFonts w:ascii="Palatino Linotype" w:hAnsi="Palatino Linotype"/>
          <w:sz w:val="22"/>
          <w:szCs w:val="22"/>
        </w:rPr>
        <w:t>Cambridge University Press. 2015.</w:t>
      </w:r>
    </w:p>
    <w:p w14:paraId="2FCB30E1" w14:textId="77777777" w:rsidR="001F5536" w:rsidRPr="003616F2" w:rsidRDefault="001F5536" w:rsidP="001F5536">
      <w:pPr>
        <w:ind w:left="360" w:right="-187"/>
        <w:jc w:val="both"/>
        <w:rPr>
          <w:rFonts w:ascii="Palatino Linotype" w:hAnsi="Palatino Linotype"/>
          <w:sz w:val="22"/>
          <w:szCs w:val="22"/>
        </w:rPr>
      </w:pPr>
      <w:r>
        <w:rPr>
          <w:rFonts w:ascii="Palatino Linotype" w:hAnsi="Palatino Linotype"/>
          <w:i/>
          <w:sz w:val="22"/>
          <w:szCs w:val="22"/>
        </w:rPr>
        <w:tab/>
      </w:r>
      <w:r>
        <w:rPr>
          <w:rFonts w:ascii="Palatino Linotype" w:hAnsi="Palatino Linotype"/>
          <w:i/>
          <w:sz w:val="22"/>
          <w:szCs w:val="22"/>
        </w:rPr>
        <w:tab/>
      </w:r>
      <w:r>
        <w:rPr>
          <w:rFonts w:ascii="Palatino Linotype" w:hAnsi="Palatino Linotype"/>
          <w:sz w:val="22"/>
          <w:szCs w:val="22"/>
        </w:rPr>
        <w:t xml:space="preserve">Reviewed in </w:t>
      </w:r>
      <w:r w:rsidRPr="003616F2">
        <w:rPr>
          <w:rFonts w:ascii="Palatino Linotype" w:hAnsi="Palatino Linotype"/>
          <w:i/>
          <w:sz w:val="22"/>
          <w:szCs w:val="22"/>
        </w:rPr>
        <w:t>China Journal</w:t>
      </w:r>
      <w:r>
        <w:rPr>
          <w:rFonts w:ascii="Palatino Linotype" w:hAnsi="Palatino Linotype"/>
          <w:sz w:val="22"/>
          <w:szCs w:val="22"/>
        </w:rPr>
        <w:t xml:space="preserve"> (2016), </w:t>
      </w:r>
      <w:r w:rsidRPr="003616F2">
        <w:rPr>
          <w:rFonts w:ascii="Palatino Linotype" w:hAnsi="Palatino Linotype"/>
          <w:i/>
          <w:sz w:val="22"/>
          <w:szCs w:val="22"/>
        </w:rPr>
        <w:t>China Quarterly</w:t>
      </w:r>
      <w:r>
        <w:rPr>
          <w:rFonts w:ascii="Palatino Linotype" w:hAnsi="Palatino Linotype"/>
          <w:sz w:val="22"/>
          <w:szCs w:val="22"/>
        </w:rPr>
        <w:t xml:space="preserve"> (2016), </w:t>
      </w:r>
      <w:r w:rsidRPr="005027D8">
        <w:rPr>
          <w:rFonts w:ascii="Palatino Linotype" w:hAnsi="Palatino Linotype"/>
          <w:i/>
          <w:sz w:val="22"/>
          <w:szCs w:val="22"/>
        </w:rPr>
        <w:t>Perspectives on Politics</w:t>
      </w:r>
      <w:r>
        <w:rPr>
          <w:rFonts w:ascii="Palatino Linotype" w:hAnsi="Palatino Linotype"/>
          <w:sz w:val="22"/>
          <w:szCs w:val="22"/>
        </w:rPr>
        <w:t xml:space="preserve"> (2018)</w:t>
      </w:r>
    </w:p>
    <w:p w14:paraId="211EF272" w14:textId="77777777" w:rsidR="001F5536" w:rsidRDefault="001F5536" w:rsidP="001F5536">
      <w:pPr>
        <w:ind w:right="-180"/>
        <w:jc w:val="both"/>
        <w:rPr>
          <w:rFonts w:ascii="Palatino Linotype" w:hAnsi="Palatino Linotype"/>
          <w:b/>
          <w:bCs/>
          <w:iCs/>
          <w:sz w:val="22"/>
          <w:szCs w:val="22"/>
        </w:rPr>
      </w:pPr>
    </w:p>
    <w:p w14:paraId="3B47B690" w14:textId="1096B459" w:rsidR="001F5536" w:rsidRDefault="001F5536" w:rsidP="001F5536">
      <w:pPr>
        <w:ind w:right="-180"/>
        <w:jc w:val="both"/>
        <w:rPr>
          <w:rFonts w:ascii="Palatino Linotype" w:hAnsi="Palatino Linotype"/>
          <w:b/>
          <w:bCs/>
          <w:iCs/>
          <w:sz w:val="22"/>
          <w:szCs w:val="22"/>
        </w:rPr>
      </w:pPr>
      <w:r>
        <w:rPr>
          <w:rFonts w:ascii="Palatino Linotype" w:hAnsi="Palatino Linotype"/>
          <w:b/>
          <w:bCs/>
          <w:iCs/>
          <w:sz w:val="22"/>
          <w:szCs w:val="22"/>
        </w:rPr>
        <w:t>Peer-Reviewed Articles</w:t>
      </w:r>
    </w:p>
    <w:p w14:paraId="4933802A" w14:textId="77777777" w:rsidR="001F5536" w:rsidRDefault="001F5536" w:rsidP="001F5536">
      <w:pPr>
        <w:ind w:left="360"/>
        <w:jc w:val="both"/>
        <w:rPr>
          <w:rFonts w:ascii="Palatino Linotype" w:hAnsi="Palatino Linotype"/>
          <w:bCs/>
          <w:iCs/>
          <w:sz w:val="22"/>
          <w:szCs w:val="22"/>
        </w:rPr>
      </w:pPr>
    </w:p>
    <w:p w14:paraId="57C89A88"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 xml:space="preserve">“Going Out or Opting Out? Capital, Political Vulnerability, and the State in China’s Outward Investment.” </w:t>
      </w:r>
      <w:r w:rsidRPr="009558E8">
        <w:rPr>
          <w:rFonts w:ascii="Palatino Linotype" w:hAnsi="Palatino Linotype"/>
          <w:bCs/>
          <w:i/>
          <w:sz w:val="22"/>
          <w:szCs w:val="22"/>
        </w:rPr>
        <w:t>Comparative Politics</w:t>
      </w:r>
      <w:r w:rsidRPr="009558E8">
        <w:rPr>
          <w:rFonts w:ascii="Palatino Linotype" w:hAnsi="Palatino Linotype"/>
          <w:bCs/>
          <w:iCs/>
          <w:sz w:val="22"/>
          <w:szCs w:val="22"/>
        </w:rPr>
        <w:t xml:space="preserve"> (April 2022, online summer 2021). </w:t>
      </w:r>
    </w:p>
    <w:p w14:paraId="45DD33FD" w14:textId="77777777" w:rsidR="001F5536" w:rsidRPr="009558E8" w:rsidRDefault="001F5536" w:rsidP="001F5536">
      <w:pPr>
        <w:jc w:val="both"/>
        <w:rPr>
          <w:rFonts w:ascii="Palatino Linotype" w:hAnsi="Palatino Linotype"/>
          <w:bCs/>
          <w:iCs/>
          <w:sz w:val="22"/>
          <w:szCs w:val="22"/>
        </w:rPr>
      </w:pPr>
    </w:p>
    <w:p w14:paraId="52204FEB"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 xml:space="preserve">“The Emergence of Mafia-Like Business Systems in China.” </w:t>
      </w:r>
      <w:r w:rsidRPr="009558E8">
        <w:rPr>
          <w:rFonts w:ascii="Palatino Linotype" w:hAnsi="Palatino Linotype"/>
          <w:bCs/>
          <w:i/>
          <w:sz w:val="22"/>
          <w:szCs w:val="22"/>
        </w:rPr>
        <w:t>China Quarterly</w:t>
      </w:r>
      <w:r w:rsidRPr="009558E8">
        <w:rPr>
          <w:rFonts w:ascii="Palatino Linotype" w:hAnsi="Palatino Linotype"/>
          <w:bCs/>
          <w:iCs/>
          <w:sz w:val="22"/>
          <w:szCs w:val="22"/>
        </w:rPr>
        <w:t>. (Forthcoming 2021). With Hao Chen.</w:t>
      </w:r>
    </w:p>
    <w:p w14:paraId="3CA6D080" w14:textId="77777777" w:rsidR="001F5536" w:rsidRPr="009558E8" w:rsidRDefault="001F5536" w:rsidP="001F5536">
      <w:pPr>
        <w:ind w:left="1080"/>
        <w:jc w:val="both"/>
        <w:rPr>
          <w:rFonts w:ascii="Palatino Linotype" w:hAnsi="Palatino Linotype"/>
          <w:bCs/>
          <w:iCs/>
          <w:sz w:val="22"/>
          <w:szCs w:val="22"/>
        </w:rPr>
      </w:pPr>
    </w:p>
    <w:p w14:paraId="66998814"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 xml:space="preserve">“The Rise of the Investor State: State Capital in the Chinese Economy.” </w:t>
      </w:r>
      <w:r w:rsidRPr="009558E8">
        <w:rPr>
          <w:rFonts w:ascii="Palatino Linotype" w:hAnsi="Palatino Linotype"/>
          <w:bCs/>
          <w:i/>
          <w:iCs/>
          <w:sz w:val="22"/>
          <w:szCs w:val="22"/>
        </w:rPr>
        <w:t>Studies in Comparative and International Development</w:t>
      </w:r>
      <w:r w:rsidRPr="009558E8">
        <w:rPr>
          <w:rFonts w:ascii="Palatino Linotype" w:hAnsi="Palatino Linotype"/>
          <w:bCs/>
          <w:iCs/>
          <w:sz w:val="22"/>
          <w:szCs w:val="22"/>
        </w:rPr>
        <w:t>. (September May 2020). With Hao Chen.</w:t>
      </w:r>
    </w:p>
    <w:p w14:paraId="2B064F58" w14:textId="77777777" w:rsidR="001F5536" w:rsidRPr="009558E8" w:rsidRDefault="001F5536" w:rsidP="001F5536">
      <w:pPr>
        <w:jc w:val="both"/>
        <w:rPr>
          <w:rFonts w:ascii="Palatino Linotype" w:hAnsi="Palatino Linotype"/>
          <w:bCs/>
          <w:iCs/>
          <w:sz w:val="22"/>
          <w:szCs w:val="22"/>
        </w:rPr>
      </w:pPr>
    </w:p>
    <w:p w14:paraId="2C1EA1E9"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lastRenderedPageBreak/>
        <w:t xml:space="preserve">“Land Institutions and Chinese Political Economy: Institutional Complementarities and Macroeconomic Management.” </w:t>
      </w:r>
      <w:r w:rsidRPr="009558E8">
        <w:rPr>
          <w:rFonts w:ascii="Palatino Linotype" w:hAnsi="Palatino Linotype"/>
          <w:bCs/>
          <w:i/>
          <w:iCs/>
          <w:sz w:val="22"/>
          <w:szCs w:val="22"/>
        </w:rPr>
        <w:t>Politics &amp; Society</w:t>
      </w:r>
      <w:r w:rsidRPr="009558E8">
        <w:rPr>
          <w:rFonts w:ascii="Palatino Linotype" w:hAnsi="Palatino Linotype"/>
          <w:bCs/>
          <w:iCs/>
          <w:sz w:val="22"/>
          <w:szCs w:val="22"/>
        </w:rPr>
        <w:t xml:space="preserve">. Vol 54, No. 1 (February 2017): pp. 123-153. </w:t>
      </w:r>
    </w:p>
    <w:p w14:paraId="2E36314D" w14:textId="77777777" w:rsidR="001F5536" w:rsidRPr="009558E8" w:rsidRDefault="001F5536" w:rsidP="001F5536">
      <w:pPr>
        <w:ind w:left="360"/>
        <w:jc w:val="both"/>
        <w:rPr>
          <w:rFonts w:ascii="Palatino Linotype" w:hAnsi="Palatino Linotype"/>
          <w:bCs/>
          <w:iCs/>
          <w:sz w:val="22"/>
          <w:szCs w:val="22"/>
          <w:u w:val="single"/>
        </w:rPr>
      </w:pPr>
    </w:p>
    <w:p w14:paraId="700E1FA7"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“China’s ‘New Regionalism’: Subnational Analysis in Chinese Political Economy.”</w:t>
      </w:r>
      <w:r w:rsidRPr="009558E8">
        <w:rPr>
          <w:rFonts w:ascii="Palatino Linotype" w:hAnsi="Palatino Linotype"/>
          <w:bCs/>
          <w:i/>
          <w:iCs/>
          <w:sz w:val="22"/>
          <w:szCs w:val="22"/>
        </w:rPr>
        <w:t xml:space="preserve"> World Politics</w:t>
      </w:r>
      <w:r w:rsidRPr="009558E8">
        <w:rPr>
          <w:rFonts w:ascii="Palatino Linotype" w:hAnsi="Palatino Linotype"/>
          <w:bCs/>
          <w:iCs/>
          <w:sz w:val="22"/>
          <w:szCs w:val="22"/>
        </w:rPr>
        <w:t xml:space="preserve"> Vol. 66, No. 1. (January 2014): pp. 165 – 194.</w:t>
      </w:r>
    </w:p>
    <w:p w14:paraId="68E12AD9" w14:textId="77777777" w:rsidR="001F5536" w:rsidRPr="009558E8" w:rsidRDefault="001F5536" w:rsidP="001F5536">
      <w:pPr>
        <w:ind w:left="360"/>
        <w:jc w:val="both"/>
        <w:rPr>
          <w:rFonts w:ascii="Palatino Linotype" w:hAnsi="Palatino Linotype"/>
          <w:bCs/>
          <w:iCs/>
          <w:sz w:val="22"/>
          <w:szCs w:val="22"/>
        </w:rPr>
      </w:pPr>
    </w:p>
    <w:p w14:paraId="2135B74D" w14:textId="77777777"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 xml:space="preserve">"Land Politics and Local State Capacities: The Political Economy of Urban Change in China." </w:t>
      </w:r>
      <w:r w:rsidRPr="009558E8">
        <w:rPr>
          <w:rFonts w:ascii="Palatino Linotype" w:hAnsi="Palatino Linotype"/>
          <w:bCs/>
          <w:i/>
          <w:iCs/>
          <w:sz w:val="22"/>
          <w:szCs w:val="22"/>
        </w:rPr>
        <w:t>China Quarterly</w:t>
      </w:r>
      <w:r w:rsidRPr="009558E8">
        <w:rPr>
          <w:rFonts w:ascii="Palatino Linotype" w:hAnsi="Palatino Linotype"/>
          <w:bCs/>
          <w:iCs/>
          <w:sz w:val="22"/>
          <w:szCs w:val="22"/>
        </w:rPr>
        <w:t>. Issue 216. (December 2013): pp. 872-895.</w:t>
      </w:r>
    </w:p>
    <w:p w14:paraId="24C5D11A" w14:textId="77777777" w:rsidR="001F5536" w:rsidRDefault="001F5536" w:rsidP="001F5536">
      <w:pPr>
        <w:jc w:val="both"/>
        <w:rPr>
          <w:rFonts w:ascii="Palatino Linotype" w:hAnsi="Palatino Linotype"/>
          <w:bCs/>
          <w:iCs/>
          <w:sz w:val="22"/>
          <w:szCs w:val="22"/>
        </w:rPr>
      </w:pPr>
    </w:p>
    <w:p w14:paraId="53F39AE6" w14:textId="77777777" w:rsidR="001F5536" w:rsidRDefault="001F5536" w:rsidP="001F5536">
      <w:pPr>
        <w:ind w:right="-180"/>
        <w:jc w:val="both"/>
        <w:rPr>
          <w:rFonts w:ascii="Palatino Linotype" w:hAnsi="Palatino Linotype"/>
          <w:b/>
          <w:bCs/>
          <w:iCs/>
          <w:sz w:val="22"/>
          <w:szCs w:val="22"/>
        </w:rPr>
      </w:pPr>
      <w:r>
        <w:rPr>
          <w:rFonts w:ascii="Palatino Linotype" w:hAnsi="Palatino Linotype"/>
          <w:b/>
          <w:bCs/>
          <w:iCs/>
          <w:sz w:val="22"/>
          <w:szCs w:val="22"/>
        </w:rPr>
        <w:t>Working Papers</w:t>
      </w:r>
    </w:p>
    <w:p w14:paraId="438A5C32" w14:textId="77777777" w:rsidR="001F5536" w:rsidRDefault="001F5536" w:rsidP="001F5536">
      <w:pPr>
        <w:ind w:right="-180"/>
        <w:jc w:val="both"/>
        <w:rPr>
          <w:rFonts w:ascii="Palatino Linotype" w:hAnsi="Palatino Linotype"/>
          <w:b/>
          <w:bCs/>
          <w:iCs/>
          <w:sz w:val="22"/>
          <w:szCs w:val="22"/>
        </w:rPr>
      </w:pPr>
    </w:p>
    <w:p w14:paraId="2DFFC08F" w14:textId="3A63A6A8" w:rsidR="001F5536" w:rsidRPr="009558E8" w:rsidRDefault="001F5536" w:rsidP="001F5536">
      <w:pPr>
        <w:numPr>
          <w:ilvl w:val="0"/>
          <w:numId w:val="1"/>
        </w:numPr>
        <w:jc w:val="both"/>
        <w:rPr>
          <w:rFonts w:ascii="Palatino Linotype" w:hAnsi="Palatino Linotype"/>
          <w:bCs/>
          <w:iCs/>
          <w:sz w:val="22"/>
          <w:szCs w:val="22"/>
        </w:rPr>
      </w:pPr>
      <w:r w:rsidRPr="009558E8">
        <w:rPr>
          <w:rFonts w:ascii="Palatino Linotype" w:hAnsi="Palatino Linotype"/>
          <w:bCs/>
          <w:iCs/>
          <w:sz w:val="22"/>
          <w:szCs w:val="22"/>
        </w:rPr>
        <w:t xml:space="preserve">“China’s Political Economic Transformation: Security Dilemma Dynamics and International Backlash.” With Margaret Pearson and Kellee Tsai. </w:t>
      </w:r>
      <w:r>
        <w:rPr>
          <w:rFonts w:ascii="Palatino Linotype" w:hAnsi="Palatino Linotype"/>
          <w:bCs/>
          <w:iCs/>
          <w:sz w:val="22"/>
          <w:szCs w:val="22"/>
        </w:rPr>
        <w:t>Under Review.</w:t>
      </w:r>
    </w:p>
    <w:p w14:paraId="478AF1FC" w14:textId="77777777" w:rsidR="001F5536" w:rsidRDefault="001F5536" w:rsidP="001F5536">
      <w:pPr>
        <w:jc w:val="both"/>
        <w:rPr>
          <w:rFonts w:ascii="Palatino Linotype" w:hAnsi="Palatino Linotype"/>
          <w:bCs/>
          <w:iCs/>
          <w:sz w:val="22"/>
          <w:szCs w:val="22"/>
        </w:rPr>
      </w:pPr>
    </w:p>
    <w:p w14:paraId="387227B0" w14:textId="77777777" w:rsidR="001F5536" w:rsidRDefault="001F5536" w:rsidP="001F5536">
      <w:pPr>
        <w:jc w:val="both"/>
        <w:rPr>
          <w:rFonts w:ascii="Palatino Linotype" w:hAnsi="Palatino Linotype"/>
          <w:b/>
          <w:bCs/>
          <w:iCs/>
          <w:sz w:val="22"/>
          <w:szCs w:val="22"/>
        </w:rPr>
      </w:pPr>
      <w:r>
        <w:rPr>
          <w:rFonts w:ascii="Palatino Linotype" w:hAnsi="Palatino Linotype"/>
          <w:b/>
          <w:bCs/>
          <w:iCs/>
          <w:sz w:val="22"/>
          <w:szCs w:val="22"/>
        </w:rPr>
        <w:t>Book Chapters</w:t>
      </w:r>
    </w:p>
    <w:p w14:paraId="0E696E4C" w14:textId="77777777" w:rsidR="001F5536" w:rsidRDefault="001F5536" w:rsidP="001F5536">
      <w:pPr>
        <w:jc w:val="both"/>
        <w:rPr>
          <w:rFonts w:ascii="Palatino Linotype" w:hAnsi="Palatino Linotype"/>
          <w:b/>
          <w:bCs/>
          <w:iCs/>
          <w:sz w:val="22"/>
          <w:szCs w:val="22"/>
        </w:rPr>
      </w:pPr>
    </w:p>
    <w:p w14:paraId="7DB90789" w14:textId="77777777" w:rsidR="001F5536" w:rsidRPr="00924F85" w:rsidRDefault="001F5536" w:rsidP="001F5536">
      <w:pPr>
        <w:numPr>
          <w:ilvl w:val="0"/>
          <w:numId w:val="2"/>
        </w:numPr>
        <w:jc w:val="both"/>
        <w:rPr>
          <w:rFonts w:ascii="Palatino Linotype" w:hAnsi="Palatino Linotype"/>
          <w:bCs/>
          <w:iCs/>
          <w:sz w:val="22"/>
          <w:szCs w:val="22"/>
        </w:rPr>
      </w:pPr>
      <w:r>
        <w:rPr>
          <w:rFonts w:ascii="Palatino Linotype" w:hAnsi="Palatino Linotype"/>
          <w:bCs/>
          <w:iCs/>
          <w:sz w:val="22"/>
          <w:szCs w:val="22"/>
        </w:rPr>
        <w:t xml:space="preserve">“Is China’s Political Economic System Generating Global Backlash?” Jennifer Rudolph and Michael </w:t>
      </w:r>
      <w:proofErr w:type="spellStart"/>
      <w:r>
        <w:rPr>
          <w:rFonts w:ascii="Palatino Linotype" w:hAnsi="Palatino Linotype"/>
          <w:bCs/>
          <w:iCs/>
          <w:sz w:val="22"/>
          <w:szCs w:val="22"/>
        </w:rPr>
        <w:t>Szonyi</w:t>
      </w:r>
      <w:proofErr w:type="spellEnd"/>
      <w:r>
        <w:rPr>
          <w:rFonts w:ascii="Palatino Linotype" w:hAnsi="Palatino Linotype"/>
          <w:bCs/>
          <w:iCs/>
          <w:sz w:val="22"/>
          <w:szCs w:val="22"/>
        </w:rPr>
        <w:t xml:space="preserve">, eds. </w:t>
      </w:r>
      <w:r w:rsidRPr="0033590B">
        <w:rPr>
          <w:rFonts w:ascii="Palatino Linotype" w:hAnsi="Palatino Linotype"/>
          <w:bCs/>
          <w:i/>
          <w:iCs/>
          <w:sz w:val="22"/>
          <w:szCs w:val="22"/>
        </w:rPr>
        <w:t>The China Questions</w:t>
      </w:r>
      <w:r>
        <w:rPr>
          <w:rFonts w:ascii="Palatino Linotype" w:hAnsi="Palatino Linotype"/>
          <w:bCs/>
          <w:i/>
          <w:iCs/>
          <w:sz w:val="22"/>
          <w:szCs w:val="22"/>
        </w:rPr>
        <w:t xml:space="preserve"> II</w:t>
      </w:r>
      <w:r w:rsidRPr="0033590B">
        <w:rPr>
          <w:rFonts w:ascii="Palatino Linotype" w:hAnsi="Palatino Linotype"/>
          <w:bCs/>
          <w:i/>
          <w:iCs/>
          <w:sz w:val="22"/>
          <w:szCs w:val="22"/>
        </w:rPr>
        <w:t xml:space="preserve">: Critical Insights </w:t>
      </w:r>
      <w:r>
        <w:rPr>
          <w:rFonts w:ascii="Palatino Linotype" w:hAnsi="Palatino Linotype"/>
          <w:bCs/>
          <w:i/>
          <w:iCs/>
          <w:sz w:val="22"/>
          <w:szCs w:val="22"/>
        </w:rPr>
        <w:t>on U.S.-China Relations</w:t>
      </w:r>
      <w:r>
        <w:rPr>
          <w:rFonts w:ascii="Palatino Linotype" w:hAnsi="Palatino Linotype"/>
          <w:bCs/>
          <w:iCs/>
          <w:sz w:val="22"/>
          <w:szCs w:val="22"/>
        </w:rPr>
        <w:t>. Harvard University Press (2021). With Margaret Pearson and Kellee Tsai.</w:t>
      </w:r>
    </w:p>
    <w:p w14:paraId="3E63203C" w14:textId="77777777" w:rsidR="001F5536" w:rsidRDefault="001F5536" w:rsidP="001F5536">
      <w:pPr>
        <w:ind w:left="1060"/>
        <w:jc w:val="both"/>
        <w:rPr>
          <w:rFonts w:ascii="Palatino Linotype" w:hAnsi="Palatino Linotype"/>
          <w:bCs/>
          <w:iCs/>
          <w:sz w:val="22"/>
          <w:szCs w:val="22"/>
        </w:rPr>
      </w:pPr>
    </w:p>
    <w:p w14:paraId="7BD8753C" w14:textId="77777777" w:rsidR="001F5536" w:rsidRDefault="001F5536" w:rsidP="001F5536">
      <w:pPr>
        <w:numPr>
          <w:ilvl w:val="0"/>
          <w:numId w:val="2"/>
        </w:numPr>
        <w:jc w:val="both"/>
        <w:rPr>
          <w:rFonts w:ascii="Palatino Linotype" w:hAnsi="Palatino Linotype"/>
          <w:bCs/>
          <w:iCs/>
          <w:sz w:val="22"/>
          <w:szCs w:val="22"/>
        </w:rPr>
      </w:pPr>
      <w:r>
        <w:rPr>
          <w:rFonts w:ascii="Palatino Linotype" w:hAnsi="Palatino Linotype"/>
          <w:bCs/>
          <w:iCs/>
          <w:sz w:val="22"/>
          <w:szCs w:val="22"/>
        </w:rPr>
        <w:t xml:space="preserve">“Local States of Play: Land and Urban Politics in Reform-Era China,” in Agustina </w:t>
      </w:r>
      <w:proofErr w:type="spellStart"/>
      <w:r>
        <w:rPr>
          <w:rFonts w:ascii="Palatino Linotype" w:hAnsi="Palatino Linotype"/>
          <w:bCs/>
          <w:iCs/>
          <w:sz w:val="22"/>
          <w:szCs w:val="22"/>
        </w:rPr>
        <w:t>Giraudy</w:t>
      </w:r>
      <w:proofErr w:type="spellEnd"/>
      <w:r>
        <w:rPr>
          <w:rFonts w:ascii="Palatino Linotype" w:hAnsi="Palatino Linotype"/>
          <w:bCs/>
          <w:iCs/>
          <w:sz w:val="22"/>
          <w:szCs w:val="22"/>
        </w:rPr>
        <w:t xml:space="preserve">, Eduardo </w:t>
      </w:r>
      <w:proofErr w:type="spellStart"/>
      <w:r>
        <w:rPr>
          <w:rFonts w:ascii="Palatino Linotype" w:hAnsi="Palatino Linotype"/>
          <w:bCs/>
          <w:iCs/>
          <w:sz w:val="22"/>
          <w:szCs w:val="22"/>
        </w:rPr>
        <w:t>Moncada</w:t>
      </w:r>
      <w:proofErr w:type="spellEnd"/>
      <w:r>
        <w:rPr>
          <w:rFonts w:ascii="Palatino Linotype" w:hAnsi="Palatino Linotype"/>
          <w:bCs/>
          <w:iCs/>
          <w:sz w:val="22"/>
          <w:szCs w:val="22"/>
        </w:rPr>
        <w:t xml:space="preserve">, and Richard Snyder, eds. </w:t>
      </w:r>
      <w:r w:rsidRPr="005027D8">
        <w:rPr>
          <w:rFonts w:ascii="Palatino Linotype" w:hAnsi="Palatino Linotype"/>
          <w:bCs/>
          <w:i/>
          <w:iCs/>
          <w:sz w:val="22"/>
          <w:szCs w:val="22"/>
        </w:rPr>
        <w:t xml:space="preserve">Inside Countries: Subnational Research in Comparative Politics. </w:t>
      </w:r>
      <w:r>
        <w:rPr>
          <w:rFonts w:ascii="Palatino Linotype" w:hAnsi="Palatino Linotype"/>
          <w:bCs/>
          <w:iCs/>
          <w:sz w:val="22"/>
          <w:szCs w:val="22"/>
        </w:rPr>
        <w:t xml:space="preserve">Cambridge University Press (2019). </w:t>
      </w:r>
    </w:p>
    <w:p w14:paraId="3A167E07" w14:textId="77777777" w:rsidR="001F5536" w:rsidRDefault="001F5536" w:rsidP="001F5536">
      <w:pPr>
        <w:ind w:left="340"/>
        <w:jc w:val="both"/>
        <w:rPr>
          <w:rFonts w:ascii="Palatino Linotype" w:hAnsi="Palatino Linotype"/>
          <w:bCs/>
          <w:iCs/>
          <w:sz w:val="22"/>
          <w:szCs w:val="22"/>
        </w:rPr>
      </w:pPr>
    </w:p>
    <w:p w14:paraId="0BED9682" w14:textId="77777777" w:rsidR="001F5536" w:rsidRPr="0033590B" w:rsidRDefault="001F5536" w:rsidP="001F5536">
      <w:pPr>
        <w:numPr>
          <w:ilvl w:val="0"/>
          <w:numId w:val="2"/>
        </w:numPr>
        <w:jc w:val="both"/>
        <w:rPr>
          <w:rFonts w:ascii="Palatino Linotype" w:hAnsi="Palatino Linotype"/>
          <w:bCs/>
          <w:iCs/>
          <w:sz w:val="22"/>
          <w:szCs w:val="22"/>
        </w:rPr>
      </w:pPr>
      <w:r>
        <w:rPr>
          <w:rFonts w:ascii="Palatino Linotype" w:hAnsi="Palatino Linotype"/>
          <w:bCs/>
          <w:iCs/>
          <w:sz w:val="22"/>
          <w:szCs w:val="22"/>
        </w:rPr>
        <w:t xml:space="preserve">“Will Urbanization Save the Chinese Economy or Destroy it?” Jennifer Rudolph and Michael </w:t>
      </w:r>
      <w:proofErr w:type="spellStart"/>
      <w:r>
        <w:rPr>
          <w:rFonts w:ascii="Palatino Linotype" w:hAnsi="Palatino Linotype"/>
          <w:bCs/>
          <w:iCs/>
          <w:sz w:val="22"/>
          <w:szCs w:val="22"/>
        </w:rPr>
        <w:t>Szonyi</w:t>
      </w:r>
      <w:proofErr w:type="spellEnd"/>
      <w:r>
        <w:rPr>
          <w:rFonts w:ascii="Palatino Linotype" w:hAnsi="Palatino Linotype"/>
          <w:bCs/>
          <w:iCs/>
          <w:sz w:val="22"/>
          <w:szCs w:val="22"/>
        </w:rPr>
        <w:t xml:space="preserve">, eds. </w:t>
      </w:r>
      <w:r w:rsidRPr="0033590B">
        <w:rPr>
          <w:rFonts w:ascii="Palatino Linotype" w:hAnsi="Palatino Linotype"/>
          <w:bCs/>
          <w:i/>
          <w:iCs/>
          <w:sz w:val="22"/>
          <w:szCs w:val="22"/>
        </w:rPr>
        <w:t>The China Questions: Critical Insights into a Rising Power</w:t>
      </w:r>
      <w:r>
        <w:rPr>
          <w:rFonts w:ascii="Palatino Linotype" w:hAnsi="Palatino Linotype"/>
          <w:bCs/>
          <w:iCs/>
          <w:sz w:val="22"/>
          <w:szCs w:val="22"/>
        </w:rPr>
        <w:t xml:space="preserve">. Harvard University Press (2018). </w:t>
      </w:r>
    </w:p>
    <w:p w14:paraId="34B3A30A" w14:textId="77777777" w:rsidR="001F5536" w:rsidRDefault="001F5536" w:rsidP="001F5536">
      <w:pPr>
        <w:jc w:val="both"/>
        <w:rPr>
          <w:rFonts w:ascii="Palatino Linotype" w:hAnsi="Palatino Linotype"/>
          <w:b/>
          <w:bCs/>
          <w:iCs/>
          <w:sz w:val="22"/>
          <w:szCs w:val="22"/>
        </w:rPr>
      </w:pPr>
    </w:p>
    <w:p w14:paraId="0C599DED" w14:textId="77777777" w:rsidR="001F5536" w:rsidRDefault="001F5536" w:rsidP="001F5536">
      <w:pPr>
        <w:jc w:val="both"/>
        <w:rPr>
          <w:rFonts w:ascii="Palatino Linotype" w:hAnsi="Palatino Linotype"/>
          <w:b/>
          <w:bCs/>
          <w:iCs/>
          <w:sz w:val="22"/>
          <w:szCs w:val="22"/>
        </w:rPr>
      </w:pPr>
      <w:r>
        <w:rPr>
          <w:rFonts w:ascii="Palatino Linotype" w:hAnsi="Palatino Linotype"/>
          <w:b/>
          <w:bCs/>
          <w:iCs/>
          <w:sz w:val="22"/>
          <w:szCs w:val="22"/>
        </w:rPr>
        <w:t>Commissioned (not peer-reviewed)</w:t>
      </w:r>
    </w:p>
    <w:p w14:paraId="650C376E" w14:textId="77777777" w:rsidR="001F5536" w:rsidRDefault="001F5536" w:rsidP="001F5536">
      <w:pPr>
        <w:jc w:val="both"/>
        <w:rPr>
          <w:rFonts w:ascii="Palatino Linotype" w:hAnsi="Palatino Linotype"/>
          <w:b/>
          <w:bCs/>
          <w:iCs/>
          <w:sz w:val="22"/>
          <w:szCs w:val="22"/>
        </w:rPr>
      </w:pPr>
    </w:p>
    <w:p w14:paraId="20B768DB" w14:textId="77777777" w:rsidR="001F5536"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 xml:space="preserve">“Party-State Capitalism in China.” </w:t>
      </w:r>
      <w:r w:rsidRPr="00924F85">
        <w:rPr>
          <w:rFonts w:ascii="Palatino Linotype" w:hAnsi="Palatino Linotype"/>
          <w:bCs/>
          <w:i/>
          <w:sz w:val="22"/>
          <w:szCs w:val="22"/>
        </w:rPr>
        <w:t>Current History</w:t>
      </w:r>
      <w:r>
        <w:rPr>
          <w:rFonts w:ascii="Palatino Linotype" w:hAnsi="Palatino Linotype"/>
          <w:bCs/>
          <w:iCs/>
          <w:sz w:val="22"/>
          <w:szCs w:val="22"/>
        </w:rPr>
        <w:t xml:space="preserve">. September 2021. With Margaret Pearson and Kellee Tsai. </w:t>
      </w:r>
    </w:p>
    <w:p w14:paraId="373E50A2" w14:textId="77777777" w:rsidR="001F5536" w:rsidRDefault="001F5536" w:rsidP="001F5536">
      <w:pPr>
        <w:ind w:left="1080"/>
        <w:jc w:val="both"/>
        <w:rPr>
          <w:rFonts w:ascii="Palatino Linotype" w:hAnsi="Palatino Linotype"/>
          <w:bCs/>
          <w:iCs/>
          <w:sz w:val="22"/>
          <w:szCs w:val="22"/>
        </w:rPr>
      </w:pPr>
    </w:p>
    <w:p w14:paraId="6CA81DBB" w14:textId="77777777" w:rsidR="001F5536"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 xml:space="preserve">“The Chinese Debt Trap is a Myth.” </w:t>
      </w:r>
      <w:r w:rsidRPr="00023DD7">
        <w:rPr>
          <w:rFonts w:ascii="Palatino Linotype" w:hAnsi="Palatino Linotype"/>
          <w:bCs/>
          <w:i/>
          <w:sz w:val="22"/>
          <w:szCs w:val="22"/>
        </w:rPr>
        <w:t>The Atlantic (website)</w:t>
      </w:r>
      <w:r>
        <w:rPr>
          <w:rFonts w:ascii="Palatino Linotype" w:hAnsi="Palatino Linotype"/>
          <w:bCs/>
          <w:iCs/>
          <w:sz w:val="22"/>
          <w:szCs w:val="22"/>
        </w:rPr>
        <w:t xml:space="preserve"> With Deborah </w:t>
      </w:r>
      <w:proofErr w:type="spellStart"/>
      <w:r>
        <w:rPr>
          <w:rFonts w:ascii="Palatino Linotype" w:hAnsi="Palatino Linotype"/>
          <w:bCs/>
          <w:iCs/>
          <w:sz w:val="22"/>
          <w:szCs w:val="22"/>
        </w:rPr>
        <w:t>Brautigam</w:t>
      </w:r>
      <w:proofErr w:type="spellEnd"/>
      <w:r>
        <w:rPr>
          <w:rFonts w:ascii="Palatino Linotype" w:hAnsi="Palatino Linotype"/>
          <w:bCs/>
          <w:iCs/>
          <w:sz w:val="22"/>
          <w:szCs w:val="22"/>
        </w:rPr>
        <w:t xml:space="preserve"> (February 6, 2020)</w:t>
      </w:r>
    </w:p>
    <w:p w14:paraId="088988B2" w14:textId="77777777" w:rsidR="001F5536" w:rsidRDefault="001F5536" w:rsidP="001F5536">
      <w:pPr>
        <w:ind w:left="1080"/>
        <w:jc w:val="both"/>
        <w:rPr>
          <w:rFonts w:ascii="Palatino Linotype" w:hAnsi="Palatino Linotype"/>
          <w:bCs/>
          <w:iCs/>
          <w:sz w:val="22"/>
          <w:szCs w:val="22"/>
        </w:rPr>
      </w:pPr>
    </w:p>
    <w:p w14:paraId="1F4DCE96" w14:textId="77777777" w:rsidR="001F5536"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 xml:space="preserve">“The State Department Says the Chinese Communist Party Controls Chinese Companies. It’s Not That Simple.” </w:t>
      </w:r>
      <w:r w:rsidRPr="00023DD7">
        <w:rPr>
          <w:rFonts w:ascii="Palatino Linotype" w:hAnsi="Palatino Linotype"/>
          <w:bCs/>
          <w:i/>
          <w:sz w:val="22"/>
          <w:szCs w:val="22"/>
        </w:rPr>
        <w:t>Washington Post</w:t>
      </w:r>
      <w:r>
        <w:rPr>
          <w:rFonts w:ascii="Palatino Linotype" w:hAnsi="Palatino Linotype"/>
          <w:bCs/>
          <w:iCs/>
          <w:sz w:val="22"/>
          <w:szCs w:val="22"/>
        </w:rPr>
        <w:t xml:space="preserve"> (September 8, 2020). </w:t>
      </w:r>
    </w:p>
    <w:p w14:paraId="06FB13A2" w14:textId="77777777" w:rsidR="001F5536" w:rsidRDefault="001F5536" w:rsidP="001F5536">
      <w:pPr>
        <w:jc w:val="both"/>
        <w:rPr>
          <w:rFonts w:ascii="Palatino Linotype" w:hAnsi="Palatino Linotype"/>
          <w:bCs/>
          <w:iCs/>
          <w:sz w:val="22"/>
          <w:szCs w:val="22"/>
        </w:rPr>
      </w:pPr>
    </w:p>
    <w:p w14:paraId="692CD7BC" w14:textId="77777777" w:rsidR="001F5536"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“The Resurgent Role of the State in China’s Economy: Experimentation, Domestic Politics, and U.S. Policy.” Penn Project on the Future of U.S.-China Relations, October 2020.</w:t>
      </w:r>
    </w:p>
    <w:p w14:paraId="785D35BD" w14:textId="77777777" w:rsidR="001F5536" w:rsidRDefault="001F5536" w:rsidP="001F5536">
      <w:pPr>
        <w:pStyle w:val="ListParagraph"/>
        <w:rPr>
          <w:rFonts w:ascii="Palatino Linotype" w:hAnsi="Palatino Linotype"/>
          <w:bCs/>
          <w:iCs/>
          <w:sz w:val="22"/>
          <w:szCs w:val="22"/>
        </w:rPr>
      </w:pPr>
    </w:p>
    <w:p w14:paraId="2AE389D3" w14:textId="47493D00" w:rsidR="001F5536"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 xml:space="preserve">“China’s Gamble on Modernizing through Urbanization.” </w:t>
      </w:r>
      <w:r w:rsidRPr="0033590B">
        <w:rPr>
          <w:rFonts w:ascii="Palatino Linotype" w:hAnsi="Palatino Linotype"/>
          <w:bCs/>
          <w:i/>
          <w:iCs/>
          <w:sz w:val="22"/>
          <w:szCs w:val="22"/>
        </w:rPr>
        <w:t>Current History</w:t>
      </w:r>
      <w:r>
        <w:rPr>
          <w:rFonts w:ascii="Palatino Linotype" w:hAnsi="Palatino Linotype"/>
          <w:bCs/>
          <w:iCs/>
          <w:sz w:val="22"/>
          <w:szCs w:val="22"/>
        </w:rPr>
        <w:t xml:space="preserve">. September 2017. With Kristen Looney. </w:t>
      </w:r>
    </w:p>
    <w:p w14:paraId="64C5C1B5" w14:textId="77777777" w:rsidR="001F5536" w:rsidRDefault="001F5536" w:rsidP="001F5536">
      <w:pPr>
        <w:pStyle w:val="ListParagraph"/>
        <w:rPr>
          <w:rFonts w:ascii="Palatino Linotype" w:hAnsi="Palatino Linotype"/>
          <w:bCs/>
          <w:iCs/>
          <w:sz w:val="22"/>
          <w:szCs w:val="22"/>
        </w:rPr>
      </w:pPr>
    </w:p>
    <w:p w14:paraId="5FB60409" w14:textId="77777777" w:rsidR="001F5536" w:rsidRPr="00023DD7" w:rsidRDefault="001F5536" w:rsidP="001F5536">
      <w:pPr>
        <w:ind w:left="1080"/>
        <w:jc w:val="both"/>
        <w:rPr>
          <w:rFonts w:ascii="Palatino Linotype" w:hAnsi="Palatino Linotype"/>
          <w:bCs/>
          <w:iCs/>
          <w:sz w:val="22"/>
          <w:szCs w:val="22"/>
        </w:rPr>
      </w:pPr>
    </w:p>
    <w:p w14:paraId="6A8277BE" w14:textId="77777777" w:rsidR="001F5536" w:rsidRDefault="001F5536" w:rsidP="001F5536">
      <w:pPr>
        <w:jc w:val="both"/>
        <w:rPr>
          <w:rFonts w:ascii="Palatino Linotype" w:hAnsi="Palatino Linotype"/>
          <w:b/>
          <w:bCs/>
          <w:iCs/>
          <w:sz w:val="22"/>
          <w:szCs w:val="22"/>
        </w:rPr>
      </w:pPr>
      <w:r>
        <w:rPr>
          <w:rFonts w:ascii="Palatino Linotype" w:hAnsi="Palatino Linotype"/>
          <w:b/>
          <w:bCs/>
          <w:iCs/>
          <w:sz w:val="22"/>
          <w:szCs w:val="22"/>
        </w:rPr>
        <w:t>Cases and Notes</w:t>
      </w:r>
    </w:p>
    <w:p w14:paraId="2A38AE4F" w14:textId="77777777" w:rsidR="001F5536" w:rsidRDefault="001F5536" w:rsidP="001F5536">
      <w:pPr>
        <w:jc w:val="both"/>
        <w:rPr>
          <w:rFonts w:ascii="Palatino Linotype" w:hAnsi="Palatino Linotype"/>
          <w:bCs/>
          <w:iCs/>
          <w:sz w:val="22"/>
          <w:szCs w:val="22"/>
        </w:rPr>
      </w:pPr>
      <w:r>
        <w:rPr>
          <w:rFonts w:ascii="Palatino Linotype" w:hAnsi="Palatino Linotype"/>
          <w:bCs/>
          <w:iCs/>
          <w:sz w:val="22"/>
          <w:szCs w:val="22"/>
        </w:rPr>
        <w:t xml:space="preserve">      </w:t>
      </w:r>
    </w:p>
    <w:p w14:paraId="5B83D0F5" w14:textId="77777777" w:rsidR="001F5536"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 xml:space="preserve">“The Clean Network and the Future of Global Technology Competition.” Harvard Business School Case 721-045. April 2021. </w:t>
      </w:r>
    </w:p>
    <w:p w14:paraId="355750B7" w14:textId="77777777" w:rsidR="001F5536" w:rsidRDefault="001F5536" w:rsidP="001F5536">
      <w:pPr>
        <w:ind w:left="1080"/>
        <w:rPr>
          <w:rFonts w:ascii="Palatino Linotype" w:hAnsi="Palatino Linotype"/>
          <w:bCs/>
          <w:iCs/>
          <w:sz w:val="22"/>
          <w:szCs w:val="22"/>
        </w:rPr>
      </w:pPr>
    </w:p>
    <w:p w14:paraId="71C051F9" w14:textId="77777777" w:rsidR="001F5536"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“Snapp: Scaling Under Sanctions in Iran” (A and B) Harvard Business School Case 721-020. January 2021.</w:t>
      </w:r>
    </w:p>
    <w:p w14:paraId="7A15A0F5" w14:textId="77777777" w:rsidR="001F5536" w:rsidRDefault="001F5536" w:rsidP="001F5536">
      <w:pPr>
        <w:ind w:left="1080"/>
        <w:rPr>
          <w:rFonts w:ascii="Palatino Linotype" w:hAnsi="Palatino Linotype"/>
          <w:bCs/>
          <w:iCs/>
          <w:sz w:val="22"/>
          <w:szCs w:val="22"/>
        </w:rPr>
      </w:pPr>
    </w:p>
    <w:p w14:paraId="2ACCDF9A" w14:textId="77777777" w:rsidR="001F5536"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“Capitalism and the Party-State: The People’s Republic of China at 70.” Harvard Business School Case 721-040. March 2021 (Revised May 2021).</w:t>
      </w:r>
    </w:p>
    <w:p w14:paraId="03E7DA1E" w14:textId="77777777" w:rsidR="001F5536" w:rsidRDefault="001F5536" w:rsidP="001F5536">
      <w:pPr>
        <w:ind w:left="1080"/>
        <w:rPr>
          <w:rFonts w:ascii="Palatino Linotype" w:hAnsi="Palatino Linotype"/>
          <w:bCs/>
          <w:iCs/>
          <w:sz w:val="22"/>
          <w:szCs w:val="22"/>
        </w:rPr>
      </w:pPr>
    </w:p>
    <w:p w14:paraId="70A7583C" w14:textId="77777777" w:rsidR="001F5536" w:rsidRPr="00A147D0"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 xml:space="preserve">“China’s Management of COVID-19: People’s War or Chernobyl Moment?” Harvard Business School Case 720-035, March 2020. </w:t>
      </w:r>
    </w:p>
    <w:p w14:paraId="5EF0DD7F" w14:textId="77777777" w:rsidR="001F5536" w:rsidRDefault="001F5536" w:rsidP="001F5536">
      <w:pPr>
        <w:ind w:left="1080"/>
        <w:rPr>
          <w:rFonts w:ascii="Palatino Linotype" w:hAnsi="Palatino Linotype"/>
          <w:bCs/>
          <w:iCs/>
          <w:sz w:val="22"/>
          <w:szCs w:val="22"/>
        </w:rPr>
      </w:pPr>
    </w:p>
    <w:p w14:paraId="596E39F6" w14:textId="77777777" w:rsidR="001F5536"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 xml:space="preserve">“Political Legitimacy and Global Capital Markets: Malaysia’s 1MDB.” Harvard Business School Case 720-030, March 2020. </w:t>
      </w:r>
    </w:p>
    <w:p w14:paraId="74B270A0" w14:textId="77777777" w:rsidR="001F5536" w:rsidRDefault="001F5536" w:rsidP="001F5536">
      <w:pPr>
        <w:ind w:left="1080"/>
        <w:rPr>
          <w:rFonts w:ascii="Palatino Linotype" w:hAnsi="Palatino Linotype"/>
          <w:bCs/>
          <w:iCs/>
          <w:sz w:val="22"/>
          <w:szCs w:val="22"/>
        </w:rPr>
      </w:pPr>
    </w:p>
    <w:p w14:paraId="7C97974B" w14:textId="77777777" w:rsidR="001F5536" w:rsidRDefault="001F5536" w:rsidP="001F5536">
      <w:pPr>
        <w:numPr>
          <w:ilvl w:val="0"/>
          <w:numId w:val="3"/>
        </w:numPr>
        <w:rPr>
          <w:rFonts w:ascii="Palatino Linotype" w:hAnsi="Palatino Linotype"/>
          <w:bCs/>
          <w:iCs/>
          <w:sz w:val="22"/>
          <w:szCs w:val="22"/>
        </w:rPr>
      </w:pPr>
      <w:r>
        <w:rPr>
          <w:rFonts w:ascii="Palatino Linotype" w:hAnsi="Palatino Linotype"/>
          <w:bCs/>
          <w:iCs/>
          <w:sz w:val="22"/>
          <w:szCs w:val="22"/>
        </w:rPr>
        <w:t>“Chinese Infrastructure Investments in Sri Lanka: A Pearl or Teardrop along the Belt and Road?”</w:t>
      </w:r>
      <w:r w:rsidRPr="00683190">
        <w:t xml:space="preserve"> </w:t>
      </w:r>
      <w:r w:rsidRPr="00683190">
        <w:rPr>
          <w:rFonts w:ascii="Palatino Linotype" w:hAnsi="Palatino Linotype"/>
          <w:bCs/>
          <w:iCs/>
          <w:sz w:val="22"/>
          <w:szCs w:val="22"/>
        </w:rPr>
        <w:t>Harvard Business School Case 719-046, January 2019</w:t>
      </w:r>
      <w:r>
        <w:rPr>
          <w:rFonts w:ascii="Palatino Linotype" w:hAnsi="Palatino Linotype"/>
          <w:bCs/>
          <w:iCs/>
          <w:sz w:val="22"/>
          <w:szCs w:val="22"/>
        </w:rPr>
        <w:t xml:space="preserve"> [35]. </w:t>
      </w:r>
    </w:p>
    <w:p w14:paraId="5E940B1C" w14:textId="77777777" w:rsidR="001F5536" w:rsidRDefault="001F5536" w:rsidP="001F5536">
      <w:pPr>
        <w:ind w:firstLine="360"/>
        <w:rPr>
          <w:rFonts w:ascii="Palatino Linotype" w:hAnsi="Palatino Linotype"/>
          <w:bCs/>
          <w:iCs/>
          <w:sz w:val="22"/>
          <w:szCs w:val="22"/>
        </w:rPr>
      </w:pPr>
    </w:p>
    <w:p w14:paraId="707B1C8B" w14:textId="77777777" w:rsidR="001F5536" w:rsidRDefault="001F5536" w:rsidP="001F5536">
      <w:pPr>
        <w:numPr>
          <w:ilvl w:val="0"/>
          <w:numId w:val="3"/>
        </w:numPr>
        <w:rPr>
          <w:rFonts w:ascii="Palatino Linotype" w:hAnsi="Palatino Linotype"/>
          <w:bCs/>
          <w:iCs/>
          <w:sz w:val="22"/>
          <w:szCs w:val="22"/>
        </w:rPr>
      </w:pPr>
      <w:r w:rsidRPr="00683190">
        <w:rPr>
          <w:rFonts w:ascii="Palatino Linotype" w:hAnsi="Palatino Linotype"/>
          <w:bCs/>
          <w:iCs/>
          <w:sz w:val="22"/>
          <w:szCs w:val="22"/>
        </w:rPr>
        <w:t>“Lattice Semiconductor and the Future of Chinese High-Tech Acquisitions in the United States.”</w:t>
      </w:r>
      <w:r w:rsidRPr="00683190">
        <w:t xml:space="preserve"> </w:t>
      </w:r>
      <w:r w:rsidRPr="00683190">
        <w:rPr>
          <w:rFonts w:ascii="Palatino Linotype" w:hAnsi="Palatino Linotype"/>
          <w:bCs/>
          <w:iCs/>
          <w:sz w:val="22"/>
          <w:szCs w:val="22"/>
        </w:rPr>
        <w:t>Harva</w:t>
      </w:r>
      <w:r>
        <w:rPr>
          <w:rFonts w:ascii="Palatino Linotype" w:hAnsi="Palatino Linotype"/>
          <w:bCs/>
          <w:iCs/>
          <w:sz w:val="22"/>
          <w:szCs w:val="22"/>
        </w:rPr>
        <w:t>rd Business School Case 719-059, January 2019.</w:t>
      </w:r>
    </w:p>
    <w:p w14:paraId="3E02E580" w14:textId="77777777" w:rsidR="001F5536" w:rsidRPr="00683190" w:rsidRDefault="001F5536" w:rsidP="001F5536">
      <w:pPr>
        <w:rPr>
          <w:rFonts w:ascii="Palatino Linotype" w:hAnsi="Palatino Linotype"/>
          <w:bCs/>
          <w:iCs/>
          <w:sz w:val="22"/>
          <w:szCs w:val="22"/>
        </w:rPr>
      </w:pPr>
    </w:p>
    <w:p w14:paraId="102B33A6" w14:textId="77777777" w:rsidR="001F5536" w:rsidRPr="0033590B" w:rsidRDefault="001F5536" w:rsidP="001F5536">
      <w:pPr>
        <w:numPr>
          <w:ilvl w:val="0"/>
          <w:numId w:val="3"/>
        </w:numPr>
        <w:rPr>
          <w:rFonts w:eastAsia="Times New Roman"/>
          <w:sz w:val="20"/>
        </w:rPr>
      </w:pPr>
      <w:r>
        <w:rPr>
          <w:rFonts w:ascii="Palatino Linotype" w:hAnsi="Palatino Linotype"/>
          <w:bCs/>
          <w:iCs/>
          <w:sz w:val="22"/>
          <w:szCs w:val="22"/>
        </w:rPr>
        <w:t xml:space="preserve">“Philippines: From Sick Man to Strong Man.” Harvard Business School Case 717-078, June 2017.  </w:t>
      </w:r>
      <w:r w:rsidRPr="00BB2282">
        <w:rPr>
          <w:rFonts w:ascii="Palatino Linotype" w:hAnsi="Palatino Linotype"/>
          <w:bCs/>
          <w:iCs/>
          <w:sz w:val="22"/>
          <w:szCs w:val="22"/>
        </w:rPr>
        <w:t xml:space="preserve">(Revised October </w:t>
      </w:r>
      <w:r>
        <w:rPr>
          <w:rFonts w:ascii="Palatino Linotype" w:hAnsi="Palatino Linotype"/>
          <w:bCs/>
          <w:iCs/>
          <w:sz w:val="22"/>
          <w:szCs w:val="22"/>
        </w:rPr>
        <w:t>2017</w:t>
      </w:r>
      <w:r w:rsidRPr="00BB2282">
        <w:rPr>
          <w:rFonts w:ascii="Palatino Linotype" w:hAnsi="Palatino Linotype"/>
          <w:bCs/>
          <w:iCs/>
          <w:sz w:val="22"/>
          <w:szCs w:val="22"/>
        </w:rPr>
        <w:t>)</w:t>
      </w:r>
      <w:r>
        <w:rPr>
          <w:rFonts w:ascii="Palatino Linotype" w:hAnsi="Palatino Linotype"/>
          <w:bCs/>
          <w:iCs/>
          <w:sz w:val="22"/>
          <w:szCs w:val="22"/>
        </w:rPr>
        <w:t xml:space="preserve"> [39].</w:t>
      </w:r>
    </w:p>
    <w:p w14:paraId="64691A1B" w14:textId="77777777" w:rsidR="001F5536" w:rsidRDefault="001F5536" w:rsidP="001F5536">
      <w:pPr>
        <w:ind w:left="360"/>
        <w:jc w:val="both"/>
        <w:rPr>
          <w:rFonts w:ascii="Palatino Linotype" w:hAnsi="Palatino Linotype"/>
          <w:bCs/>
          <w:iCs/>
          <w:sz w:val="22"/>
          <w:szCs w:val="22"/>
        </w:rPr>
      </w:pPr>
    </w:p>
    <w:p w14:paraId="2F1B5D7E" w14:textId="77777777" w:rsidR="001F5536" w:rsidRPr="00B7716E" w:rsidRDefault="001F5536" w:rsidP="001F5536">
      <w:pPr>
        <w:numPr>
          <w:ilvl w:val="0"/>
          <w:numId w:val="3"/>
        </w:numPr>
        <w:jc w:val="both"/>
        <w:rPr>
          <w:rFonts w:ascii="Palatino Linotype" w:hAnsi="Palatino Linotype"/>
          <w:bCs/>
          <w:iCs/>
          <w:sz w:val="22"/>
          <w:szCs w:val="22"/>
        </w:rPr>
      </w:pPr>
      <w:r w:rsidRPr="00B86831">
        <w:rPr>
          <w:rFonts w:ascii="Palatino Linotype" w:hAnsi="Palatino Linotype"/>
          <w:bCs/>
          <w:iCs/>
          <w:sz w:val="22"/>
          <w:szCs w:val="22"/>
        </w:rPr>
        <w:t>"Egypt: The End of the Revolution?" Harvard Business School Case 715-041, Apri</w:t>
      </w:r>
      <w:r>
        <w:rPr>
          <w:rFonts w:ascii="Palatino Linotype" w:hAnsi="Palatino Linotype"/>
          <w:bCs/>
          <w:iCs/>
          <w:sz w:val="22"/>
          <w:szCs w:val="22"/>
        </w:rPr>
        <w:t>l 2015. (Revised September 2015</w:t>
      </w:r>
      <w:r w:rsidRPr="00B86831">
        <w:rPr>
          <w:rFonts w:ascii="Palatino Linotype" w:hAnsi="Palatino Linotype"/>
          <w:bCs/>
          <w:iCs/>
          <w:sz w:val="22"/>
          <w:szCs w:val="22"/>
        </w:rPr>
        <w:t>)</w:t>
      </w:r>
      <w:r>
        <w:rPr>
          <w:rFonts w:ascii="Palatino Linotype" w:hAnsi="Palatino Linotype"/>
          <w:bCs/>
          <w:iCs/>
          <w:sz w:val="22"/>
          <w:szCs w:val="22"/>
        </w:rPr>
        <w:t xml:space="preserve"> [34].</w:t>
      </w:r>
      <w:r w:rsidRPr="00B86831">
        <w:rPr>
          <w:rFonts w:ascii="Palatino Linotype" w:hAnsi="Palatino Linotype"/>
          <w:bCs/>
          <w:iCs/>
          <w:sz w:val="22"/>
          <w:szCs w:val="22"/>
        </w:rPr>
        <w:t xml:space="preserve"> </w:t>
      </w:r>
    </w:p>
    <w:p w14:paraId="254211A9" w14:textId="77777777" w:rsidR="001F5536" w:rsidRDefault="001F5536" w:rsidP="001F5536">
      <w:pPr>
        <w:jc w:val="both"/>
        <w:rPr>
          <w:rFonts w:ascii="Palatino Linotype" w:hAnsi="Palatino Linotype"/>
          <w:bCs/>
          <w:iCs/>
          <w:sz w:val="22"/>
          <w:szCs w:val="22"/>
        </w:rPr>
      </w:pPr>
    </w:p>
    <w:p w14:paraId="72AC4600" w14:textId="77777777" w:rsidR="001F5536" w:rsidRPr="00B7716E" w:rsidRDefault="001F5536" w:rsidP="001F5536">
      <w:pPr>
        <w:numPr>
          <w:ilvl w:val="0"/>
          <w:numId w:val="3"/>
        </w:numPr>
        <w:jc w:val="both"/>
        <w:rPr>
          <w:rFonts w:ascii="Palatino Linotype" w:hAnsi="Palatino Linotype"/>
          <w:bCs/>
          <w:iCs/>
          <w:sz w:val="22"/>
          <w:szCs w:val="22"/>
        </w:rPr>
      </w:pPr>
      <w:r>
        <w:rPr>
          <w:rFonts w:ascii="Palatino Linotype" w:hAnsi="Palatino Linotype"/>
          <w:bCs/>
          <w:iCs/>
          <w:sz w:val="22"/>
          <w:szCs w:val="22"/>
        </w:rPr>
        <w:t xml:space="preserve">Rithmire, Meg, and Julio J. </w:t>
      </w:r>
      <w:proofErr w:type="spellStart"/>
      <w:r>
        <w:rPr>
          <w:rFonts w:ascii="Palatino Linotype" w:hAnsi="Palatino Linotype"/>
          <w:bCs/>
          <w:iCs/>
          <w:sz w:val="22"/>
          <w:szCs w:val="22"/>
        </w:rPr>
        <w:t>Rotemberg</w:t>
      </w:r>
      <w:proofErr w:type="spellEnd"/>
      <w:r>
        <w:rPr>
          <w:rFonts w:ascii="Palatino Linotype" w:hAnsi="Palatino Linotype"/>
          <w:bCs/>
          <w:iCs/>
          <w:sz w:val="22"/>
          <w:szCs w:val="22"/>
        </w:rPr>
        <w:t>. “Business and Politics in the Age of Inequality.” Harvard Business School Case 715-051, May 2015. (Revised May 2015) [27].</w:t>
      </w:r>
    </w:p>
    <w:p w14:paraId="4E460381" w14:textId="77777777" w:rsidR="001F5536" w:rsidRPr="00B7716E" w:rsidRDefault="001F5536" w:rsidP="001F5536">
      <w:pPr>
        <w:ind w:left="360"/>
        <w:jc w:val="both"/>
        <w:rPr>
          <w:rFonts w:ascii="Palatino Linotype" w:hAnsi="Palatino Linotype"/>
          <w:bCs/>
          <w:iCs/>
          <w:sz w:val="22"/>
          <w:szCs w:val="22"/>
        </w:rPr>
      </w:pPr>
    </w:p>
    <w:p w14:paraId="6F014806" w14:textId="77777777" w:rsidR="001F5536" w:rsidRPr="00B7716E" w:rsidRDefault="001F5536" w:rsidP="001F5536">
      <w:pPr>
        <w:numPr>
          <w:ilvl w:val="0"/>
          <w:numId w:val="3"/>
        </w:numPr>
        <w:jc w:val="both"/>
        <w:rPr>
          <w:rFonts w:ascii="Palatino Linotype" w:hAnsi="Palatino Linotype"/>
          <w:bCs/>
          <w:iCs/>
          <w:sz w:val="22"/>
          <w:szCs w:val="22"/>
        </w:rPr>
      </w:pPr>
      <w:r w:rsidRPr="00B7716E">
        <w:rPr>
          <w:rFonts w:ascii="Palatino Linotype" w:hAnsi="Palatino Linotype"/>
          <w:bCs/>
          <w:iCs/>
          <w:sz w:val="22"/>
          <w:szCs w:val="22"/>
        </w:rPr>
        <w:t xml:space="preserve">Di </w:t>
      </w:r>
      <w:proofErr w:type="spellStart"/>
      <w:r w:rsidRPr="00B7716E">
        <w:rPr>
          <w:rFonts w:ascii="Palatino Linotype" w:hAnsi="Palatino Linotype"/>
          <w:bCs/>
          <w:iCs/>
          <w:sz w:val="22"/>
          <w:szCs w:val="22"/>
        </w:rPr>
        <w:t>Tella</w:t>
      </w:r>
      <w:proofErr w:type="spellEnd"/>
      <w:r w:rsidRPr="00B7716E">
        <w:rPr>
          <w:rFonts w:ascii="Palatino Linotype" w:hAnsi="Palatino Linotype"/>
          <w:bCs/>
          <w:iCs/>
          <w:sz w:val="22"/>
          <w:szCs w:val="22"/>
        </w:rPr>
        <w:t xml:space="preserve">, Rafael, Meg Rithmire, and </w:t>
      </w:r>
      <w:proofErr w:type="spellStart"/>
      <w:r w:rsidRPr="00B7716E">
        <w:rPr>
          <w:rFonts w:ascii="Palatino Linotype" w:hAnsi="Palatino Linotype"/>
          <w:bCs/>
          <w:iCs/>
          <w:sz w:val="22"/>
          <w:szCs w:val="22"/>
        </w:rPr>
        <w:t>Kait</w:t>
      </w:r>
      <w:proofErr w:type="spellEnd"/>
      <w:r w:rsidRPr="00B7716E">
        <w:rPr>
          <w:rFonts w:ascii="Palatino Linotype" w:hAnsi="Palatino Linotype"/>
          <w:bCs/>
          <w:iCs/>
          <w:sz w:val="22"/>
          <w:szCs w:val="22"/>
        </w:rPr>
        <w:t xml:space="preserve"> </w:t>
      </w:r>
      <w:proofErr w:type="spellStart"/>
      <w:r w:rsidRPr="00B7716E">
        <w:rPr>
          <w:rFonts w:ascii="Palatino Linotype" w:hAnsi="Palatino Linotype"/>
          <w:bCs/>
          <w:iCs/>
          <w:sz w:val="22"/>
          <w:szCs w:val="22"/>
        </w:rPr>
        <w:t>Szydlowski</w:t>
      </w:r>
      <w:proofErr w:type="spellEnd"/>
      <w:r w:rsidRPr="00B7716E">
        <w:rPr>
          <w:rFonts w:ascii="Palatino Linotype" w:hAnsi="Palatino Linotype"/>
          <w:bCs/>
          <w:iCs/>
          <w:sz w:val="22"/>
          <w:szCs w:val="22"/>
        </w:rPr>
        <w:t>. "Governing the 'Chinese Dream': Corruption, Inequality and the Rule of Law." Harvard Business School Case 715-023, December 2014. (Revised November 2015) [34].</w:t>
      </w:r>
    </w:p>
    <w:p w14:paraId="4E1CFDE3" w14:textId="77777777" w:rsidR="001F5536" w:rsidRDefault="001F5536" w:rsidP="001F5536">
      <w:pPr>
        <w:jc w:val="both"/>
        <w:rPr>
          <w:rFonts w:ascii="Palatino Linotype" w:hAnsi="Palatino Linotype"/>
          <w:bCs/>
          <w:iCs/>
          <w:sz w:val="22"/>
          <w:szCs w:val="22"/>
        </w:rPr>
      </w:pPr>
    </w:p>
    <w:p w14:paraId="4944CE46" w14:textId="77777777" w:rsidR="001F5536" w:rsidRDefault="001F5536" w:rsidP="001F5536">
      <w:pPr>
        <w:numPr>
          <w:ilvl w:val="0"/>
          <w:numId w:val="3"/>
        </w:numPr>
        <w:jc w:val="both"/>
        <w:rPr>
          <w:rFonts w:ascii="Palatino Linotype" w:hAnsi="Palatino Linotype"/>
          <w:bCs/>
          <w:iCs/>
          <w:sz w:val="22"/>
          <w:szCs w:val="22"/>
        </w:rPr>
      </w:pPr>
      <w:proofErr w:type="spellStart"/>
      <w:r w:rsidRPr="00B86831">
        <w:rPr>
          <w:rFonts w:ascii="Palatino Linotype" w:hAnsi="Palatino Linotype"/>
          <w:bCs/>
          <w:iCs/>
          <w:sz w:val="22"/>
          <w:szCs w:val="22"/>
        </w:rPr>
        <w:t>Werker</w:t>
      </w:r>
      <w:proofErr w:type="spellEnd"/>
      <w:r w:rsidRPr="00B86831">
        <w:rPr>
          <w:rFonts w:ascii="Palatino Linotype" w:hAnsi="Palatino Linotype"/>
          <w:bCs/>
          <w:iCs/>
          <w:sz w:val="22"/>
          <w:szCs w:val="22"/>
        </w:rPr>
        <w:t>, Eric, Meg Rithmire, Benjamin Kennedy, and Andrew Knauer. "Pittsburgh." Harvard Business School Case 713-035, January 2013. (Revised October 2015)</w:t>
      </w:r>
      <w:r>
        <w:rPr>
          <w:rFonts w:ascii="Palatino Linotype" w:hAnsi="Palatino Linotype"/>
          <w:bCs/>
          <w:iCs/>
          <w:sz w:val="22"/>
          <w:szCs w:val="22"/>
        </w:rPr>
        <w:t xml:space="preserve"> [33].</w:t>
      </w:r>
      <w:r w:rsidRPr="00B86831">
        <w:rPr>
          <w:rFonts w:ascii="Palatino Linotype" w:hAnsi="Palatino Linotype"/>
          <w:bCs/>
          <w:iCs/>
          <w:sz w:val="22"/>
          <w:szCs w:val="22"/>
        </w:rPr>
        <w:t xml:space="preserve"> </w:t>
      </w:r>
    </w:p>
    <w:p w14:paraId="6FAA20FA" w14:textId="77777777" w:rsidR="001F5536" w:rsidRPr="00B86831" w:rsidRDefault="001F5536" w:rsidP="001F5536">
      <w:pPr>
        <w:ind w:left="360"/>
        <w:jc w:val="both"/>
        <w:rPr>
          <w:rFonts w:ascii="Palatino Linotype" w:hAnsi="Palatino Linotype"/>
          <w:bCs/>
          <w:iCs/>
          <w:sz w:val="22"/>
          <w:szCs w:val="22"/>
        </w:rPr>
      </w:pPr>
    </w:p>
    <w:p w14:paraId="231FC22B" w14:textId="7BD120ED" w:rsidR="001F5536" w:rsidRPr="001F5536" w:rsidRDefault="001F5536" w:rsidP="001F5536">
      <w:pPr>
        <w:numPr>
          <w:ilvl w:val="0"/>
          <w:numId w:val="3"/>
        </w:numPr>
        <w:jc w:val="both"/>
        <w:rPr>
          <w:rFonts w:ascii="Palatino Linotype" w:hAnsi="Palatino Linotype"/>
          <w:bCs/>
          <w:iCs/>
          <w:sz w:val="22"/>
          <w:szCs w:val="22"/>
        </w:rPr>
      </w:pPr>
      <w:r w:rsidRPr="00B86831">
        <w:rPr>
          <w:rFonts w:ascii="Palatino Linotype" w:hAnsi="Palatino Linotype"/>
          <w:bCs/>
          <w:iCs/>
          <w:sz w:val="22"/>
          <w:szCs w:val="22"/>
        </w:rPr>
        <w:t>"The “Chongqing Model” a</w:t>
      </w:r>
      <w:r>
        <w:rPr>
          <w:rFonts w:ascii="Palatino Linotype" w:hAnsi="Palatino Linotype"/>
          <w:bCs/>
          <w:iCs/>
          <w:sz w:val="22"/>
          <w:szCs w:val="22"/>
        </w:rPr>
        <w:t>nd the Future of China</w:t>
      </w:r>
      <w:r w:rsidRPr="00B86831">
        <w:rPr>
          <w:rFonts w:ascii="Palatino Linotype" w:hAnsi="Palatino Linotype"/>
          <w:bCs/>
          <w:iCs/>
          <w:sz w:val="22"/>
          <w:szCs w:val="22"/>
        </w:rPr>
        <w:t>." Harvard Business School Case 713-028, De</w:t>
      </w:r>
      <w:r>
        <w:rPr>
          <w:rFonts w:ascii="Palatino Linotype" w:hAnsi="Palatino Linotype"/>
          <w:bCs/>
          <w:iCs/>
          <w:sz w:val="22"/>
          <w:szCs w:val="22"/>
        </w:rPr>
        <w:t>cember 2012. (Revised July 2013</w:t>
      </w:r>
      <w:r w:rsidRPr="00B86831">
        <w:rPr>
          <w:rFonts w:ascii="Palatino Linotype" w:hAnsi="Palatino Linotype"/>
          <w:bCs/>
          <w:iCs/>
          <w:sz w:val="22"/>
          <w:szCs w:val="22"/>
        </w:rPr>
        <w:t>)</w:t>
      </w:r>
      <w:r>
        <w:rPr>
          <w:rFonts w:ascii="Palatino Linotype" w:hAnsi="Palatino Linotype"/>
          <w:bCs/>
          <w:iCs/>
          <w:sz w:val="22"/>
          <w:szCs w:val="22"/>
        </w:rPr>
        <w:t xml:space="preserve"> [36].</w:t>
      </w:r>
      <w:r w:rsidRPr="00B86831">
        <w:rPr>
          <w:rFonts w:ascii="Palatino Linotype" w:hAnsi="Palatino Linotype"/>
          <w:bCs/>
          <w:iCs/>
          <w:sz w:val="22"/>
          <w:szCs w:val="22"/>
        </w:rPr>
        <w:t xml:space="preserve"> </w:t>
      </w:r>
    </w:p>
    <w:p w14:paraId="02613AC1" w14:textId="77777777" w:rsidR="001F5536" w:rsidRDefault="001F5536" w:rsidP="001F5536">
      <w:pPr>
        <w:jc w:val="both"/>
        <w:rPr>
          <w:rFonts w:ascii="Palatino Linotype" w:hAnsi="Palatino Linotype"/>
          <w:b/>
          <w:bCs/>
          <w:iCs/>
          <w:sz w:val="22"/>
          <w:szCs w:val="22"/>
        </w:rPr>
      </w:pPr>
    </w:p>
    <w:p w14:paraId="6717B82F" w14:textId="77777777" w:rsidR="001F5536" w:rsidRDefault="001F5536" w:rsidP="001F5536">
      <w:pPr>
        <w:jc w:val="both"/>
        <w:rPr>
          <w:rFonts w:ascii="Palatino Linotype" w:hAnsi="Palatino Linotype"/>
          <w:b/>
          <w:bCs/>
          <w:iCs/>
          <w:sz w:val="22"/>
          <w:szCs w:val="22"/>
        </w:rPr>
      </w:pPr>
      <w:r>
        <w:rPr>
          <w:rFonts w:ascii="Palatino Linotype" w:hAnsi="Palatino Linotype"/>
          <w:b/>
          <w:bCs/>
          <w:iCs/>
          <w:sz w:val="22"/>
          <w:szCs w:val="22"/>
        </w:rPr>
        <w:lastRenderedPageBreak/>
        <w:t>Reviews</w:t>
      </w:r>
    </w:p>
    <w:p w14:paraId="1401CB26" w14:textId="77777777" w:rsidR="001F5536" w:rsidRDefault="001F5536" w:rsidP="001F5536">
      <w:pPr>
        <w:jc w:val="both"/>
        <w:rPr>
          <w:rFonts w:ascii="Palatino Linotype" w:hAnsi="Palatino Linotype"/>
          <w:bCs/>
          <w:iCs/>
          <w:sz w:val="22"/>
          <w:szCs w:val="22"/>
        </w:rPr>
      </w:pPr>
    </w:p>
    <w:p w14:paraId="23DB281B" w14:textId="77777777" w:rsidR="001F5536" w:rsidRPr="00BC0436" w:rsidRDefault="001F5536" w:rsidP="001F5536">
      <w:pPr>
        <w:numPr>
          <w:ilvl w:val="0"/>
          <w:numId w:val="4"/>
        </w:numPr>
        <w:jc w:val="both"/>
        <w:rPr>
          <w:rFonts w:ascii="Palatino Linotype" w:hAnsi="Palatino Linotype"/>
          <w:bCs/>
          <w:iCs/>
          <w:sz w:val="22"/>
          <w:szCs w:val="22"/>
        </w:rPr>
      </w:pPr>
      <w:r w:rsidRPr="00BC0436">
        <w:rPr>
          <w:rFonts w:ascii="Palatino Linotype" w:hAnsi="Palatino Linotype"/>
          <w:bCs/>
          <w:iCs/>
          <w:sz w:val="22"/>
          <w:szCs w:val="22"/>
        </w:rPr>
        <w:t xml:space="preserve">Review of </w:t>
      </w:r>
      <w:r w:rsidRPr="00BC0436">
        <w:rPr>
          <w:rFonts w:ascii="Palatino Linotype" w:hAnsi="Palatino Linotype"/>
          <w:bCs/>
          <w:i/>
          <w:iCs/>
          <w:sz w:val="22"/>
          <w:szCs w:val="22"/>
        </w:rPr>
        <w:t>Red Swan: How Unorthodox Policy Making Facilitated China’s Rise</w:t>
      </w:r>
      <w:r>
        <w:rPr>
          <w:rFonts w:ascii="Palatino Linotype" w:hAnsi="Palatino Linotype"/>
          <w:bCs/>
          <w:i/>
          <w:iCs/>
          <w:sz w:val="22"/>
          <w:szCs w:val="22"/>
        </w:rPr>
        <w:t>,</w:t>
      </w:r>
      <w:r>
        <w:rPr>
          <w:rFonts w:ascii="Palatino Linotype" w:hAnsi="Palatino Linotype"/>
          <w:bCs/>
          <w:iCs/>
          <w:sz w:val="22"/>
          <w:szCs w:val="22"/>
        </w:rPr>
        <w:t xml:space="preserve"> b</w:t>
      </w:r>
      <w:r w:rsidRPr="00BC0436">
        <w:rPr>
          <w:rFonts w:ascii="Palatino Linotype" w:hAnsi="Palatino Linotype"/>
          <w:bCs/>
          <w:iCs/>
          <w:sz w:val="22"/>
          <w:szCs w:val="22"/>
        </w:rPr>
        <w:t xml:space="preserve">y </w:t>
      </w:r>
      <w:r>
        <w:rPr>
          <w:rFonts w:ascii="Palatino Linotype" w:hAnsi="Palatino Linotype"/>
          <w:bCs/>
          <w:iCs/>
          <w:sz w:val="22"/>
          <w:szCs w:val="22"/>
        </w:rPr>
        <w:t xml:space="preserve">Sebastian </w:t>
      </w:r>
      <w:proofErr w:type="spellStart"/>
      <w:r>
        <w:rPr>
          <w:rFonts w:ascii="Palatino Linotype" w:hAnsi="Palatino Linotype"/>
          <w:bCs/>
          <w:iCs/>
          <w:sz w:val="22"/>
          <w:szCs w:val="22"/>
        </w:rPr>
        <w:t>Heilmann</w:t>
      </w:r>
      <w:proofErr w:type="spellEnd"/>
      <w:r>
        <w:rPr>
          <w:rFonts w:ascii="Palatino Linotype" w:hAnsi="Palatino Linotype"/>
          <w:bCs/>
          <w:iCs/>
          <w:sz w:val="22"/>
          <w:szCs w:val="22"/>
        </w:rPr>
        <w:t xml:space="preserve">, </w:t>
      </w:r>
      <w:r w:rsidRPr="00BC0436">
        <w:rPr>
          <w:rFonts w:ascii="Palatino Linotype" w:hAnsi="Palatino Linotype"/>
          <w:bCs/>
          <w:i/>
          <w:iCs/>
          <w:sz w:val="22"/>
          <w:szCs w:val="22"/>
        </w:rPr>
        <w:t>China Review International</w:t>
      </w:r>
      <w:r>
        <w:rPr>
          <w:rFonts w:ascii="Palatino Linotype" w:hAnsi="Palatino Linotype"/>
          <w:bCs/>
          <w:iCs/>
          <w:sz w:val="22"/>
          <w:szCs w:val="22"/>
        </w:rPr>
        <w:t>, v</w:t>
      </w:r>
      <w:r w:rsidRPr="00BC0436">
        <w:rPr>
          <w:rFonts w:ascii="Palatino Linotype" w:hAnsi="Palatino Linotype"/>
          <w:bCs/>
          <w:iCs/>
          <w:sz w:val="22"/>
          <w:szCs w:val="22"/>
        </w:rPr>
        <w:t>ol. 23</w:t>
      </w:r>
      <w:r>
        <w:rPr>
          <w:rFonts w:ascii="Palatino Linotype" w:hAnsi="Palatino Linotype"/>
          <w:bCs/>
          <w:iCs/>
          <w:sz w:val="22"/>
          <w:szCs w:val="22"/>
        </w:rPr>
        <w:t>, n</w:t>
      </w:r>
      <w:r w:rsidRPr="00BC0436">
        <w:rPr>
          <w:rFonts w:ascii="Palatino Linotype" w:hAnsi="Palatino Linotype"/>
          <w:bCs/>
          <w:iCs/>
          <w:sz w:val="22"/>
          <w:szCs w:val="22"/>
        </w:rPr>
        <w:t xml:space="preserve">o. 4, </w:t>
      </w:r>
      <w:r>
        <w:rPr>
          <w:rFonts w:ascii="Palatino Linotype" w:hAnsi="Palatino Linotype"/>
          <w:bCs/>
          <w:iCs/>
          <w:sz w:val="22"/>
          <w:szCs w:val="22"/>
        </w:rPr>
        <w:t>(</w:t>
      </w:r>
      <w:r w:rsidRPr="00BC0436">
        <w:rPr>
          <w:rFonts w:ascii="Palatino Linotype" w:hAnsi="Palatino Linotype"/>
          <w:bCs/>
          <w:iCs/>
          <w:sz w:val="22"/>
          <w:szCs w:val="22"/>
        </w:rPr>
        <w:t>2016</w:t>
      </w:r>
      <w:r>
        <w:rPr>
          <w:rFonts w:ascii="Palatino Linotype" w:hAnsi="Palatino Linotype"/>
          <w:bCs/>
          <w:iCs/>
          <w:sz w:val="22"/>
          <w:szCs w:val="22"/>
        </w:rPr>
        <w:t>).</w:t>
      </w:r>
    </w:p>
    <w:p w14:paraId="299E493C" w14:textId="77777777" w:rsidR="001F5536" w:rsidRPr="00BC0436" w:rsidRDefault="001F5536" w:rsidP="001F5536">
      <w:pPr>
        <w:ind w:left="1100"/>
        <w:jc w:val="both"/>
        <w:rPr>
          <w:rFonts w:ascii="Palatino Linotype" w:hAnsi="Palatino Linotype"/>
          <w:bCs/>
          <w:iCs/>
          <w:sz w:val="22"/>
          <w:szCs w:val="22"/>
        </w:rPr>
      </w:pPr>
    </w:p>
    <w:p w14:paraId="386C49D4" w14:textId="77777777" w:rsidR="001F5536" w:rsidRDefault="001F5536" w:rsidP="001F5536">
      <w:pPr>
        <w:numPr>
          <w:ilvl w:val="0"/>
          <w:numId w:val="4"/>
        </w:numPr>
        <w:jc w:val="both"/>
        <w:rPr>
          <w:rFonts w:ascii="Palatino Linotype" w:hAnsi="Palatino Linotype"/>
          <w:bCs/>
          <w:iCs/>
          <w:sz w:val="22"/>
          <w:szCs w:val="22"/>
        </w:rPr>
      </w:pPr>
      <w:r>
        <w:rPr>
          <w:rFonts w:ascii="Palatino Linotype" w:hAnsi="Palatino Linotype"/>
          <w:bCs/>
          <w:iCs/>
          <w:sz w:val="22"/>
          <w:szCs w:val="22"/>
        </w:rPr>
        <w:t xml:space="preserve">Review of </w:t>
      </w:r>
      <w:r w:rsidRPr="00EA7ABE">
        <w:rPr>
          <w:rFonts w:ascii="Palatino Linotype" w:hAnsi="Palatino Linotype"/>
          <w:bCs/>
          <w:i/>
          <w:iCs/>
          <w:sz w:val="22"/>
          <w:szCs w:val="22"/>
        </w:rPr>
        <w:t>Integrating Regions: Asia in Comparative Context</w:t>
      </w:r>
      <w:r>
        <w:rPr>
          <w:rFonts w:ascii="Palatino Linotype" w:hAnsi="Palatino Linotype"/>
          <w:bCs/>
          <w:iCs/>
          <w:sz w:val="22"/>
          <w:szCs w:val="22"/>
        </w:rPr>
        <w:t xml:space="preserve">, by Miles Kahler and Andrew </w:t>
      </w:r>
      <w:proofErr w:type="spellStart"/>
      <w:r>
        <w:rPr>
          <w:rFonts w:ascii="Palatino Linotype" w:hAnsi="Palatino Linotype"/>
          <w:bCs/>
          <w:iCs/>
          <w:sz w:val="22"/>
          <w:szCs w:val="22"/>
        </w:rPr>
        <w:t>MacIntyre</w:t>
      </w:r>
      <w:proofErr w:type="spellEnd"/>
      <w:r>
        <w:rPr>
          <w:rFonts w:ascii="Palatino Linotype" w:hAnsi="Palatino Linotype"/>
          <w:bCs/>
          <w:iCs/>
          <w:sz w:val="22"/>
          <w:szCs w:val="22"/>
        </w:rPr>
        <w:t xml:space="preserve">, editors. </w:t>
      </w:r>
      <w:r w:rsidRPr="00D67059">
        <w:rPr>
          <w:rFonts w:ascii="Palatino Linotype" w:hAnsi="Palatino Linotype"/>
          <w:bCs/>
          <w:i/>
          <w:iCs/>
          <w:sz w:val="22"/>
          <w:szCs w:val="22"/>
        </w:rPr>
        <w:t>Perspectives on Politics</w:t>
      </w:r>
      <w:r>
        <w:rPr>
          <w:rFonts w:ascii="Palatino Linotype" w:hAnsi="Palatino Linotype"/>
          <w:bCs/>
          <w:iCs/>
          <w:sz w:val="22"/>
          <w:szCs w:val="22"/>
        </w:rPr>
        <w:t>. vol. 14, no. 1, (March 2016): pp. 283-284.</w:t>
      </w:r>
    </w:p>
    <w:p w14:paraId="2D592B59" w14:textId="77777777" w:rsidR="001F5536" w:rsidRDefault="001F5536" w:rsidP="001F5536">
      <w:pPr>
        <w:jc w:val="both"/>
        <w:rPr>
          <w:rFonts w:ascii="Palatino Linotype" w:hAnsi="Palatino Linotype"/>
          <w:bCs/>
          <w:iCs/>
          <w:sz w:val="22"/>
          <w:szCs w:val="22"/>
        </w:rPr>
      </w:pPr>
    </w:p>
    <w:p w14:paraId="50E0CD4C" w14:textId="77777777" w:rsidR="001F5536" w:rsidRDefault="001F5536" w:rsidP="001F5536">
      <w:pPr>
        <w:numPr>
          <w:ilvl w:val="0"/>
          <w:numId w:val="4"/>
        </w:numPr>
        <w:jc w:val="both"/>
        <w:rPr>
          <w:rFonts w:ascii="Palatino Linotype" w:hAnsi="Palatino Linotype"/>
          <w:bCs/>
          <w:iCs/>
          <w:sz w:val="22"/>
          <w:szCs w:val="22"/>
        </w:rPr>
      </w:pPr>
      <w:r>
        <w:rPr>
          <w:rFonts w:ascii="Palatino Linotype" w:hAnsi="Palatino Linotype"/>
          <w:bCs/>
          <w:iCs/>
          <w:sz w:val="22"/>
          <w:szCs w:val="22"/>
        </w:rPr>
        <w:t xml:space="preserve">Review of </w:t>
      </w:r>
      <w:r w:rsidRPr="00D67059">
        <w:rPr>
          <w:rFonts w:ascii="Palatino Linotype" w:hAnsi="Palatino Linotype"/>
          <w:bCs/>
          <w:i/>
          <w:iCs/>
          <w:sz w:val="22"/>
          <w:szCs w:val="22"/>
        </w:rPr>
        <w:t>State-Market Interactions in China’s Reform Era: Local State Competition and Global Market-Building in the Tobacco Industry</w:t>
      </w:r>
      <w:r>
        <w:rPr>
          <w:rFonts w:ascii="Palatino Linotype" w:hAnsi="Palatino Linotype"/>
          <w:bCs/>
          <w:i/>
          <w:iCs/>
          <w:sz w:val="22"/>
          <w:szCs w:val="22"/>
        </w:rPr>
        <w:t>,</w:t>
      </w:r>
      <w:r>
        <w:rPr>
          <w:rFonts w:ascii="Palatino Linotype" w:hAnsi="Palatino Linotype"/>
          <w:bCs/>
          <w:iCs/>
          <w:sz w:val="22"/>
          <w:szCs w:val="22"/>
        </w:rPr>
        <w:t xml:space="preserve"> by </w:t>
      </w:r>
      <w:proofErr w:type="spellStart"/>
      <w:r>
        <w:rPr>
          <w:rFonts w:ascii="Palatino Linotype" w:hAnsi="Palatino Linotype"/>
          <w:bCs/>
          <w:iCs/>
          <w:sz w:val="22"/>
          <w:szCs w:val="22"/>
        </w:rPr>
        <w:t>Junmin</w:t>
      </w:r>
      <w:proofErr w:type="spellEnd"/>
      <w:r>
        <w:rPr>
          <w:rFonts w:ascii="Palatino Linotype" w:hAnsi="Palatino Linotype"/>
          <w:bCs/>
          <w:iCs/>
          <w:sz w:val="22"/>
          <w:szCs w:val="22"/>
        </w:rPr>
        <w:t xml:space="preserve"> Wang. </w:t>
      </w:r>
      <w:r w:rsidRPr="00D67059">
        <w:rPr>
          <w:rFonts w:ascii="Palatino Linotype" w:hAnsi="Palatino Linotype"/>
          <w:bCs/>
          <w:i/>
          <w:iCs/>
          <w:sz w:val="22"/>
          <w:szCs w:val="22"/>
        </w:rPr>
        <w:t>China Quarterly</w:t>
      </w:r>
      <w:r>
        <w:rPr>
          <w:rFonts w:ascii="Palatino Linotype" w:hAnsi="Palatino Linotype"/>
          <w:bCs/>
          <w:iCs/>
          <w:sz w:val="22"/>
          <w:szCs w:val="22"/>
        </w:rPr>
        <w:t xml:space="preserve">, vol. 215, (September 2013). </w:t>
      </w:r>
    </w:p>
    <w:p w14:paraId="5B30BFE3" w14:textId="77777777" w:rsidR="001F5536" w:rsidRDefault="001F5536" w:rsidP="001F5536">
      <w:pPr>
        <w:ind w:right="-180"/>
        <w:jc w:val="both"/>
        <w:rPr>
          <w:rFonts w:ascii="Palatino Linotype" w:hAnsi="Palatino Linotype"/>
          <w:b/>
          <w:sz w:val="22"/>
          <w:szCs w:val="22"/>
        </w:rPr>
      </w:pPr>
    </w:p>
    <w:p w14:paraId="783E5B27" w14:textId="77777777" w:rsidR="001F5536" w:rsidRDefault="001F5536" w:rsidP="001F5536">
      <w:pPr>
        <w:ind w:right="-180"/>
        <w:jc w:val="both"/>
        <w:rPr>
          <w:rFonts w:ascii="Palatino Linotype" w:hAnsi="Palatino Linotype"/>
          <w:b/>
          <w:sz w:val="22"/>
          <w:szCs w:val="22"/>
        </w:rPr>
      </w:pPr>
      <w:r>
        <w:rPr>
          <w:rFonts w:ascii="Palatino Linotype" w:hAnsi="Palatino Linotype"/>
          <w:b/>
          <w:sz w:val="22"/>
          <w:szCs w:val="22"/>
        </w:rPr>
        <w:t>TEACHING EXPERIENCE</w:t>
      </w:r>
    </w:p>
    <w:p w14:paraId="0B3BD265" w14:textId="77777777" w:rsidR="001F5536" w:rsidRDefault="001F5536" w:rsidP="001F5536">
      <w:pPr>
        <w:ind w:right="-180"/>
        <w:jc w:val="both"/>
        <w:rPr>
          <w:rFonts w:ascii="Palatino Linotype" w:hAnsi="Palatino Linotype"/>
          <w:b/>
          <w:sz w:val="22"/>
          <w:szCs w:val="22"/>
        </w:rPr>
      </w:pPr>
    </w:p>
    <w:p w14:paraId="11031D79" w14:textId="77777777" w:rsidR="001F5536" w:rsidRDefault="001F5536" w:rsidP="001F5536">
      <w:pPr>
        <w:ind w:right="-180"/>
        <w:jc w:val="both"/>
        <w:rPr>
          <w:rFonts w:ascii="Palatino Linotype" w:hAnsi="Palatino Linotype"/>
          <w:b/>
          <w:sz w:val="22"/>
          <w:szCs w:val="22"/>
        </w:rPr>
      </w:pPr>
      <w:r>
        <w:rPr>
          <w:rFonts w:ascii="Palatino Linotype" w:hAnsi="Palatino Linotype"/>
          <w:b/>
          <w:sz w:val="22"/>
          <w:szCs w:val="22"/>
        </w:rPr>
        <w:t>Harvard University</w:t>
      </w:r>
    </w:p>
    <w:p w14:paraId="3F8E67F3" w14:textId="77777777" w:rsidR="001F5536" w:rsidRDefault="001F5536" w:rsidP="001F5536">
      <w:pPr>
        <w:ind w:right="-180"/>
        <w:jc w:val="both"/>
        <w:rPr>
          <w:rFonts w:ascii="Palatino Linotype" w:hAnsi="Palatino Linotype"/>
          <w:sz w:val="22"/>
          <w:szCs w:val="22"/>
        </w:rPr>
      </w:pPr>
    </w:p>
    <w:p w14:paraId="5536A992" w14:textId="3B69E12B" w:rsidR="001F5536" w:rsidRDefault="001F5536" w:rsidP="001F5536">
      <w:pPr>
        <w:ind w:right="-180"/>
        <w:jc w:val="both"/>
        <w:rPr>
          <w:rFonts w:ascii="Palatino Linotype" w:hAnsi="Palatino Linotype"/>
          <w:sz w:val="22"/>
          <w:szCs w:val="22"/>
        </w:rPr>
      </w:pPr>
      <w:r>
        <w:rPr>
          <w:rFonts w:ascii="Palatino Linotype" w:hAnsi="Palatino Linotype"/>
          <w:sz w:val="22"/>
          <w:szCs w:val="22"/>
        </w:rPr>
        <w:t>2019- 2021</w:t>
      </w:r>
      <w:r>
        <w:rPr>
          <w:rFonts w:ascii="Palatino Linotype" w:hAnsi="Palatino Linotype"/>
          <w:sz w:val="22"/>
          <w:szCs w:val="22"/>
        </w:rPr>
        <w:tab/>
        <w:t xml:space="preserve">Managing International Trade and Investment, Elective Curriculum, </w:t>
      </w:r>
      <w:r w:rsidRPr="00B31DF4">
        <w:rPr>
          <w:rFonts w:ascii="Palatino Linotype" w:hAnsi="Palatino Linotype"/>
          <w:sz w:val="22"/>
          <w:szCs w:val="22"/>
        </w:rPr>
        <w:t>Harvard Business School</w:t>
      </w:r>
    </w:p>
    <w:p w14:paraId="67EFFA12" w14:textId="32B0767C" w:rsidR="001F5536" w:rsidRDefault="001F5536" w:rsidP="001F5536">
      <w:pPr>
        <w:ind w:right="-180"/>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(reviews range from 6.7-6.9 out of 7)</w:t>
      </w:r>
    </w:p>
    <w:p w14:paraId="2D142D24" w14:textId="77777777" w:rsidR="001F5536" w:rsidRDefault="001F5536" w:rsidP="001F5536">
      <w:pPr>
        <w:ind w:right="-180"/>
        <w:jc w:val="both"/>
        <w:rPr>
          <w:rFonts w:ascii="Palatino Linotype" w:hAnsi="Palatino Linotype"/>
          <w:sz w:val="22"/>
          <w:szCs w:val="22"/>
        </w:rPr>
      </w:pPr>
    </w:p>
    <w:p w14:paraId="7A149584" w14:textId="6EAA0A4E" w:rsidR="001F5536" w:rsidRDefault="001F5536" w:rsidP="001F5536">
      <w:pPr>
        <w:ind w:right="-180"/>
        <w:jc w:val="both"/>
        <w:rPr>
          <w:rFonts w:ascii="Palatino Linotype" w:hAnsi="Palatino Linotype"/>
          <w:sz w:val="22"/>
          <w:szCs w:val="22"/>
        </w:rPr>
      </w:pPr>
      <w:r>
        <w:rPr>
          <w:rFonts w:ascii="Palatino Linotype" w:hAnsi="Palatino Linotype"/>
          <w:sz w:val="22"/>
          <w:szCs w:val="22"/>
        </w:rPr>
        <w:t xml:space="preserve">2019 </w:t>
      </w:r>
      <w:r>
        <w:rPr>
          <w:rFonts w:ascii="Palatino Linotype" w:hAnsi="Palatino Linotype"/>
          <w:sz w:val="22"/>
          <w:szCs w:val="22"/>
        </w:rPr>
        <w:tab/>
      </w:r>
      <w:r>
        <w:rPr>
          <w:rFonts w:ascii="Palatino Linotype" w:hAnsi="Palatino Linotype"/>
          <w:sz w:val="22"/>
          <w:szCs w:val="22"/>
        </w:rPr>
        <w:tab/>
        <w:t>Immersive Field Course: China’s Internationalization (China, Myanmar, Sri Lanka)</w:t>
      </w:r>
    </w:p>
    <w:p w14:paraId="0C5A4774" w14:textId="767DD057" w:rsidR="001F5536" w:rsidRDefault="001F5536" w:rsidP="001F5536">
      <w:pPr>
        <w:ind w:left="1440" w:right="-180"/>
        <w:jc w:val="both"/>
        <w:rPr>
          <w:rFonts w:ascii="Palatino Linotype" w:hAnsi="Palatino Linotype"/>
          <w:sz w:val="22"/>
          <w:szCs w:val="22"/>
        </w:rPr>
      </w:pPr>
      <w:r>
        <w:rPr>
          <w:rFonts w:ascii="Palatino Linotype" w:hAnsi="Palatino Linotype"/>
          <w:sz w:val="22"/>
          <w:szCs w:val="22"/>
        </w:rPr>
        <w:t xml:space="preserve">Full semester research course on China’s internationalization and field immersion to China, Hong Kong, Myanmar, and Sri Lanka in January 2020. </w:t>
      </w:r>
    </w:p>
    <w:p w14:paraId="02B8E82F" w14:textId="77777777" w:rsidR="001F5536" w:rsidRDefault="001F5536" w:rsidP="001F5536">
      <w:pPr>
        <w:ind w:right="-180"/>
        <w:jc w:val="both"/>
        <w:rPr>
          <w:rFonts w:ascii="Palatino Linotype" w:hAnsi="Palatino Linotype"/>
          <w:sz w:val="22"/>
          <w:szCs w:val="22"/>
        </w:rPr>
      </w:pPr>
    </w:p>
    <w:p w14:paraId="0AB0170A" w14:textId="6A0AC611"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2011-2016</w:t>
      </w:r>
      <w:r>
        <w:rPr>
          <w:rFonts w:ascii="Palatino Linotype" w:hAnsi="Palatino Linotype"/>
          <w:sz w:val="22"/>
          <w:szCs w:val="22"/>
        </w:rPr>
        <w:tab/>
        <w:t xml:space="preserve">Business, Government, and the International Economy, Required Curriculum, </w:t>
      </w:r>
      <w:r w:rsidRPr="00B31DF4">
        <w:rPr>
          <w:rFonts w:ascii="Palatino Linotype" w:hAnsi="Palatino Linotype"/>
          <w:sz w:val="22"/>
          <w:szCs w:val="22"/>
        </w:rPr>
        <w:t>Harvard Business School</w:t>
      </w:r>
      <w:r>
        <w:rPr>
          <w:rFonts w:ascii="Palatino Linotype" w:hAnsi="Palatino Linotype"/>
          <w:sz w:val="22"/>
          <w:szCs w:val="22"/>
        </w:rPr>
        <w:t xml:space="preserve"> </w:t>
      </w:r>
    </w:p>
    <w:p w14:paraId="0384895D" w14:textId="0E9669EA" w:rsidR="001F5536" w:rsidRDefault="001F5536" w:rsidP="001F5536">
      <w:pPr>
        <w:ind w:left="1440" w:right="-180"/>
        <w:jc w:val="both"/>
        <w:rPr>
          <w:rFonts w:ascii="Palatino Linotype" w:hAnsi="Palatino Linotype"/>
          <w:sz w:val="22"/>
          <w:szCs w:val="22"/>
        </w:rPr>
      </w:pPr>
      <w:r>
        <w:rPr>
          <w:rFonts w:ascii="Palatino Linotype" w:hAnsi="Palatino Linotype"/>
          <w:sz w:val="22"/>
          <w:szCs w:val="22"/>
        </w:rPr>
        <w:t xml:space="preserve">(reviews range from 6.4-6.9 out of 7, 2014 Student Association Teaching Award, 2015 Dean’s Teaching Award) </w:t>
      </w:r>
    </w:p>
    <w:p w14:paraId="3A5D755C" w14:textId="2E6C1594" w:rsidR="001F5536" w:rsidRDefault="001F5536" w:rsidP="001F5536">
      <w:pPr>
        <w:ind w:left="1440" w:right="-180" w:hanging="1440"/>
        <w:jc w:val="both"/>
        <w:rPr>
          <w:rFonts w:ascii="Palatino Linotype" w:hAnsi="Palatino Linotype"/>
          <w:sz w:val="22"/>
          <w:szCs w:val="22"/>
        </w:rPr>
      </w:pPr>
    </w:p>
    <w:p w14:paraId="20708473" w14:textId="77777777" w:rsidR="001F5536" w:rsidRPr="0060650A" w:rsidRDefault="001F5536" w:rsidP="001F5536">
      <w:pPr>
        <w:ind w:right="-180"/>
        <w:jc w:val="both"/>
        <w:rPr>
          <w:rFonts w:ascii="Palatino Linotype" w:hAnsi="Palatino Linotype"/>
          <w:sz w:val="22"/>
          <w:szCs w:val="22"/>
        </w:rPr>
      </w:pPr>
    </w:p>
    <w:p w14:paraId="1795E186" w14:textId="77777777" w:rsidR="001F5536" w:rsidRDefault="001F5536" w:rsidP="001F5536">
      <w:pPr>
        <w:ind w:right="-187"/>
        <w:jc w:val="both"/>
        <w:rPr>
          <w:rFonts w:ascii="Palatino Linotype" w:hAnsi="Palatino Linotype"/>
          <w:b/>
          <w:sz w:val="22"/>
          <w:szCs w:val="22"/>
        </w:rPr>
      </w:pPr>
      <w:r w:rsidRPr="00DA2219">
        <w:rPr>
          <w:rFonts w:ascii="Palatino Linotype" w:hAnsi="Palatino Linotype"/>
          <w:b/>
          <w:sz w:val="22"/>
          <w:szCs w:val="22"/>
        </w:rPr>
        <w:t xml:space="preserve">AWARDS AND HONORS </w:t>
      </w:r>
    </w:p>
    <w:p w14:paraId="6BF98D48" w14:textId="77777777" w:rsidR="001F5536" w:rsidRPr="00CE77D4" w:rsidRDefault="001F5536" w:rsidP="001F5536">
      <w:pPr>
        <w:ind w:right="-187"/>
        <w:jc w:val="both"/>
        <w:rPr>
          <w:rFonts w:ascii="Palatino Linotype" w:hAnsi="Palatino Linotype"/>
          <w:sz w:val="22"/>
          <w:szCs w:val="22"/>
        </w:rPr>
      </w:pPr>
    </w:p>
    <w:p w14:paraId="5FAE032B"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2020</w:t>
      </w:r>
      <w:r>
        <w:rPr>
          <w:rFonts w:ascii="Palatino Linotype" w:hAnsi="Palatino Linotype"/>
          <w:sz w:val="22"/>
          <w:szCs w:val="22"/>
        </w:rPr>
        <w:tab/>
        <w:t xml:space="preserve">Greenhill Award for Outstanding Service to the HBS Community </w:t>
      </w:r>
    </w:p>
    <w:p w14:paraId="31BC8288" w14:textId="77777777" w:rsidR="001F5536" w:rsidRDefault="001F5536" w:rsidP="001F5536">
      <w:pPr>
        <w:ind w:left="1440" w:right="-180" w:hanging="1440"/>
        <w:jc w:val="both"/>
        <w:rPr>
          <w:rFonts w:ascii="Palatino Linotype" w:hAnsi="Palatino Linotype"/>
          <w:sz w:val="22"/>
          <w:szCs w:val="22"/>
        </w:rPr>
      </w:pPr>
    </w:p>
    <w:p w14:paraId="27E86330"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2018</w:t>
      </w:r>
      <w:r>
        <w:rPr>
          <w:rFonts w:ascii="Palatino Linotype" w:hAnsi="Palatino Linotype"/>
          <w:sz w:val="22"/>
          <w:szCs w:val="22"/>
        </w:rPr>
        <w:tab/>
        <w:t>Public Intellectual Fellow, National Committee on U.S.-China Relations</w:t>
      </w:r>
    </w:p>
    <w:p w14:paraId="193202BB" w14:textId="77777777" w:rsidR="001F5536" w:rsidRDefault="001F5536" w:rsidP="001F5536">
      <w:pPr>
        <w:ind w:left="1440" w:right="-180" w:hanging="1440"/>
        <w:jc w:val="both"/>
        <w:rPr>
          <w:rFonts w:ascii="Palatino Linotype" w:hAnsi="Palatino Linotype"/>
          <w:sz w:val="22"/>
          <w:szCs w:val="22"/>
        </w:rPr>
      </w:pPr>
    </w:p>
    <w:p w14:paraId="2E9F6EB1"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2015</w:t>
      </w:r>
      <w:r>
        <w:rPr>
          <w:rFonts w:ascii="Palatino Linotype" w:hAnsi="Palatino Linotype"/>
          <w:sz w:val="22"/>
          <w:szCs w:val="22"/>
        </w:rPr>
        <w:tab/>
        <w:t xml:space="preserve">Charles M. Williams Award for Teaching Excellence, </w:t>
      </w:r>
      <w:r w:rsidRPr="00B7716E">
        <w:rPr>
          <w:rFonts w:ascii="Palatino Linotype" w:hAnsi="Palatino Linotype"/>
          <w:sz w:val="22"/>
          <w:szCs w:val="22"/>
        </w:rPr>
        <w:t>Harvard Business School</w:t>
      </w:r>
    </w:p>
    <w:p w14:paraId="35663CF7" w14:textId="77777777" w:rsidR="001F5536" w:rsidRDefault="001F5536" w:rsidP="001F5536">
      <w:pPr>
        <w:ind w:left="1440" w:right="-180" w:hanging="1440"/>
        <w:jc w:val="both"/>
        <w:rPr>
          <w:rFonts w:ascii="Palatino Linotype" w:hAnsi="Palatino Linotype"/>
          <w:sz w:val="22"/>
          <w:szCs w:val="22"/>
        </w:rPr>
      </w:pPr>
    </w:p>
    <w:p w14:paraId="2E3DA034"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 xml:space="preserve">2015 </w:t>
      </w:r>
      <w:r>
        <w:rPr>
          <w:rFonts w:ascii="Palatino Linotype" w:hAnsi="Palatino Linotype"/>
          <w:sz w:val="22"/>
          <w:szCs w:val="22"/>
        </w:rPr>
        <w:tab/>
        <w:t>HBS Student Association Teaching Award, Required Curriculum</w:t>
      </w:r>
    </w:p>
    <w:p w14:paraId="0D37C7E1" w14:textId="77777777" w:rsidR="001F5536" w:rsidRDefault="001F5536" w:rsidP="001F5536">
      <w:pPr>
        <w:ind w:left="1440" w:right="-180" w:hanging="1440"/>
        <w:jc w:val="both"/>
        <w:rPr>
          <w:rFonts w:ascii="Palatino Linotype" w:hAnsi="Palatino Linotype"/>
          <w:sz w:val="22"/>
          <w:szCs w:val="22"/>
        </w:rPr>
      </w:pPr>
    </w:p>
    <w:p w14:paraId="2FFBC62D" w14:textId="77777777" w:rsidR="001F5536" w:rsidRPr="00DA2219" w:rsidRDefault="001F5536" w:rsidP="001F5536">
      <w:pPr>
        <w:ind w:left="1440" w:right="-180" w:hanging="1440"/>
        <w:jc w:val="both"/>
        <w:rPr>
          <w:rFonts w:ascii="Palatino Linotype" w:hAnsi="Palatino Linotype"/>
          <w:b/>
          <w:sz w:val="22"/>
          <w:szCs w:val="22"/>
        </w:rPr>
      </w:pPr>
      <w:r>
        <w:rPr>
          <w:rFonts w:ascii="Palatino Linotype" w:hAnsi="Palatino Linotype"/>
          <w:sz w:val="22"/>
          <w:szCs w:val="22"/>
        </w:rPr>
        <w:t>2010</w:t>
      </w:r>
      <w:r w:rsidRPr="00DA2219">
        <w:rPr>
          <w:rFonts w:ascii="Palatino Linotype" w:hAnsi="Palatino Linotype"/>
          <w:sz w:val="22"/>
          <w:szCs w:val="22"/>
        </w:rPr>
        <w:tab/>
      </w:r>
      <w:r w:rsidRPr="002923FD">
        <w:rPr>
          <w:rFonts w:ascii="Palatino Linotype" w:hAnsi="Palatino Linotype"/>
          <w:sz w:val="22"/>
          <w:szCs w:val="22"/>
        </w:rPr>
        <w:t>Derek Bok Award for Excellence in Graduate Student T</w:t>
      </w:r>
      <w:r>
        <w:rPr>
          <w:rFonts w:ascii="Palatino Linotype" w:hAnsi="Palatino Linotype"/>
          <w:sz w:val="22"/>
          <w:szCs w:val="22"/>
        </w:rPr>
        <w:t xml:space="preserve">eaching of Undergraduates </w:t>
      </w:r>
      <w:r w:rsidRPr="002923FD">
        <w:rPr>
          <w:rFonts w:ascii="Palatino Linotype" w:hAnsi="Palatino Linotype"/>
          <w:sz w:val="22"/>
          <w:szCs w:val="22"/>
        </w:rPr>
        <w:t>(one of five annual recipients university-wide, nominated by department)</w:t>
      </w:r>
      <w:r>
        <w:rPr>
          <w:rFonts w:ascii="Palatino Linotype" w:hAnsi="Palatino Linotype"/>
          <w:sz w:val="22"/>
          <w:szCs w:val="22"/>
        </w:rPr>
        <w:t>.</w:t>
      </w:r>
    </w:p>
    <w:p w14:paraId="68EE721B" w14:textId="77777777" w:rsidR="001F5536" w:rsidRDefault="001F5536" w:rsidP="001F5536">
      <w:pPr>
        <w:ind w:left="1440" w:right="-180" w:hanging="1440"/>
        <w:jc w:val="both"/>
        <w:rPr>
          <w:rFonts w:ascii="Palatino Linotype" w:hAnsi="Palatino Linotype"/>
          <w:sz w:val="22"/>
          <w:szCs w:val="22"/>
        </w:rPr>
      </w:pPr>
    </w:p>
    <w:p w14:paraId="1E9C53C5" w14:textId="77777777" w:rsidR="001F5536" w:rsidRDefault="001F5536" w:rsidP="001F5536">
      <w:pPr>
        <w:ind w:left="1440" w:right="-180" w:hanging="1440"/>
        <w:jc w:val="both"/>
        <w:rPr>
          <w:rFonts w:ascii="Palatino Linotype" w:hAnsi="Palatino Linotype"/>
          <w:sz w:val="22"/>
          <w:szCs w:val="22"/>
        </w:rPr>
      </w:pPr>
      <w:r w:rsidRPr="00DA2219">
        <w:rPr>
          <w:rFonts w:ascii="Palatino Linotype" w:hAnsi="Palatino Linotype"/>
          <w:sz w:val="22"/>
          <w:szCs w:val="22"/>
        </w:rPr>
        <w:t>200</w:t>
      </w:r>
      <w:r>
        <w:rPr>
          <w:rFonts w:ascii="Palatino Linotype" w:hAnsi="Palatino Linotype"/>
          <w:sz w:val="22"/>
          <w:szCs w:val="22"/>
        </w:rPr>
        <w:t>9</w:t>
      </w:r>
      <w:r w:rsidRPr="00DA2219">
        <w:rPr>
          <w:rFonts w:ascii="Palatino Linotype" w:hAnsi="Palatino Linotype"/>
          <w:sz w:val="22"/>
          <w:szCs w:val="22"/>
        </w:rPr>
        <w:tab/>
      </w:r>
      <w:r w:rsidRPr="00BF7B74">
        <w:rPr>
          <w:rFonts w:ascii="Palatino Linotype" w:hAnsi="Palatino Linotype"/>
          <w:sz w:val="22"/>
          <w:szCs w:val="22"/>
        </w:rPr>
        <w:t>Derek Bok Certificate for Excellence in Teaching (based on student evaluations)</w:t>
      </w:r>
      <w:r>
        <w:rPr>
          <w:rFonts w:ascii="Palatino Linotype" w:hAnsi="Palatino Linotype"/>
          <w:sz w:val="22"/>
          <w:szCs w:val="22"/>
        </w:rPr>
        <w:t xml:space="preserve">, </w:t>
      </w:r>
      <w:r w:rsidRPr="00BF7B74">
        <w:rPr>
          <w:rFonts w:ascii="Palatino Linotype" w:hAnsi="Palatino Linotype"/>
          <w:sz w:val="22"/>
          <w:szCs w:val="22"/>
        </w:rPr>
        <w:t>Sophomore Tutorial</w:t>
      </w:r>
      <w:r>
        <w:rPr>
          <w:rFonts w:ascii="Palatino Linotype" w:hAnsi="Palatino Linotype"/>
          <w:sz w:val="22"/>
          <w:szCs w:val="22"/>
        </w:rPr>
        <w:t xml:space="preserve"> and </w:t>
      </w:r>
      <w:r w:rsidRPr="00BF7B74">
        <w:rPr>
          <w:rFonts w:ascii="Palatino Linotype" w:hAnsi="Palatino Linotype"/>
          <w:sz w:val="22"/>
          <w:szCs w:val="22"/>
        </w:rPr>
        <w:t>State-Society Relations in China</w:t>
      </w:r>
    </w:p>
    <w:p w14:paraId="6E467DDC" w14:textId="77777777" w:rsidR="001F5536" w:rsidRPr="00DA2219" w:rsidRDefault="001F5536" w:rsidP="001F5536">
      <w:pPr>
        <w:ind w:left="1440" w:right="-180" w:hanging="1440"/>
        <w:jc w:val="both"/>
        <w:rPr>
          <w:rFonts w:ascii="Palatino Linotype" w:hAnsi="Palatino Linotype"/>
          <w:sz w:val="22"/>
          <w:szCs w:val="22"/>
        </w:rPr>
      </w:pPr>
    </w:p>
    <w:p w14:paraId="21576433"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2008</w:t>
      </w:r>
      <w:r w:rsidRPr="00DA2219">
        <w:rPr>
          <w:rFonts w:ascii="Palatino Linotype" w:hAnsi="Palatino Linotype"/>
          <w:sz w:val="22"/>
          <w:szCs w:val="22"/>
        </w:rPr>
        <w:tab/>
      </w:r>
      <w:r w:rsidRPr="00BF7B74">
        <w:rPr>
          <w:rFonts w:ascii="Palatino Linotype" w:hAnsi="Palatino Linotype"/>
          <w:sz w:val="22"/>
          <w:szCs w:val="22"/>
        </w:rPr>
        <w:t>Derek Bok Certificate for Excellence in Teaching (base</w:t>
      </w:r>
      <w:r>
        <w:rPr>
          <w:rFonts w:ascii="Palatino Linotype" w:hAnsi="Palatino Linotype"/>
          <w:sz w:val="22"/>
          <w:szCs w:val="22"/>
        </w:rPr>
        <w:t xml:space="preserve">d on student evaluations): </w:t>
      </w:r>
      <w:r w:rsidRPr="00BF7B74">
        <w:rPr>
          <w:rFonts w:ascii="Palatino Linotype" w:hAnsi="Palatino Linotype"/>
          <w:sz w:val="22"/>
          <w:szCs w:val="22"/>
        </w:rPr>
        <w:t>Introduction to Comparative Politics</w:t>
      </w:r>
      <w:r>
        <w:rPr>
          <w:rFonts w:ascii="Palatino Linotype" w:hAnsi="Palatino Linotype"/>
          <w:sz w:val="22"/>
          <w:szCs w:val="22"/>
        </w:rPr>
        <w:t xml:space="preserve"> and </w:t>
      </w:r>
      <w:r w:rsidRPr="00BF7B74">
        <w:rPr>
          <w:rFonts w:ascii="Palatino Linotype" w:hAnsi="Palatino Linotype"/>
          <w:sz w:val="22"/>
          <w:szCs w:val="22"/>
        </w:rPr>
        <w:t>Political Economy of Reform in China</w:t>
      </w:r>
    </w:p>
    <w:p w14:paraId="30ABB4FF" w14:textId="77777777" w:rsidR="001F5536" w:rsidRDefault="001F5536" w:rsidP="001F5536">
      <w:pPr>
        <w:ind w:left="1440" w:right="-187" w:hanging="1440"/>
        <w:jc w:val="both"/>
        <w:rPr>
          <w:rFonts w:ascii="Palatino Linotype" w:hAnsi="Palatino Linotype"/>
          <w:sz w:val="22"/>
          <w:szCs w:val="22"/>
        </w:rPr>
      </w:pPr>
    </w:p>
    <w:p w14:paraId="464B6484"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2007</w:t>
      </w:r>
      <w:r w:rsidRPr="008A259A">
        <w:rPr>
          <w:rFonts w:ascii="Palatino Linotype" w:hAnsi="Palatino Linotype"/>
          <w:sz w:val="22"/>
          <w:szCs w:val="22"/>
        </w:rPr>
        <w:tab/>
        <w:t>Derek Bok Certificate for Excellence in Teaching (based on student e</w:t>
      </w:r>
      <w:r>
        <w:rPr>
          <w:rFonts w:ascii="Palatino Linotype" w:hAnsi="Palatino Linotype"/>
          <w:sz w:val="22"/>
          <w:szCs w:val="22"/>
        </w:rPr>
        <w:t>valuations), Sophomore Tutorial</w:t>
      </w:r>
    </w:p>
    <w:p w14:paraId="555BF98A" w14:textId="77777777" w:rsidR="001F5536" w:rsidRPr="008A259A" w:rsidRDefault="001F5536" w:rsidP="001F5536">
      <w:pPr>
        <w:ind w:left="1440" w:right="-187" w:hanging="1440"/>
        <w:jc w:val="both"/>
        <w:rPr>
          <w:rFonts w:ascii="Palatino Linotype" w:hAnsi="Palatino Linotype"/>
          <w:sz w:val="22"/>
          <w:szCs w:val="22"/>
        </w:rPr>
      </w:pPr>
    </w:p>
    <w:p w14:paraId="4480F7F4"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2007</w:t>
      </w:r>
      <w:r w:rsidRPr="008A259A">
        <w:rPr>
          <w:rFonts w:ascii="Palatino Linotype" w:hAnsi="Palatino Linotype"/>
          <w:sz w:val="22"/>
          <w:szCs w:val="22"/>
        </w:rPr>
        <w:tab/>
        <w:t>Nominee, Joseph Levenson Memorial Teaching Prize, Harvard University Undergraduate Council</w:t>
      </w:r>
    </w:p>
    <w:p w14:paraId="22B516CC" w14:textId="77777777" w:rsidR="001F5536" w:rsidRPr="008A259A" w:rsidRDefault="001F5536" w:rsidP="001F5536">
      <w:pPr>
        <w:ind w:left="1440" w:right="-180" w:hanging="1440"/>
        <w:jc w:val="both"/>
        <w:rPr>
          <w:rFonts w:ascii="Palatino Linotype" w:hAnsi="Palatino Linotype"/>
          <w:sz w:val="22"/>
          <w:szCs w:val="22"/>
        </w:rPr>
      </w:pPr>
    </w:p>
    <w:p w14:paraId="18384AB5" w14:textId="77777777" w:rsidR="001F5536" w:rsidRPr="008A259A" w:rsidRDefault="001F5536" w:rsidP="001F5536">
      <w:pPr>
        <w:ind w:left="1440" w:right="-180" w:hanging="1440"/>
        <w:jc w:val="both"/>
        <w:rPr>
          <w:rFonts w:ascii="Palatino Linotype" w:hAnsi="Palatino Linotype"/>
          <w:sz w:val="22"/>
          <w:szCs w:val="22"/>
        </w:rPr>
      </w:pPr>
      <w:r w:rsidRPr="008A259A">
        <w:rPr>
          <w:rFonts w:ascii="Palatino Linotype" w:hAnsi="Palatino Linotype"/>
          <w:sz w:val="22"/>
          <w:szCs w:val="22"/>
        </w:rPr>
        <w:t>2006</w:t>
      </w:r>
      <w:r w:rsidRPr="008A259A">
        <w:rPr>
          <w:rFonts w:ascii="Palatino Linotype" w:hAnsi="Palatino Linotype"/>
          <w:sz w:val="22"/>
          <w:szCs w:val="22"/>
        </w:rPr>
        <w:tab/>
        <w:t>Derek Bok Certificate for Excellence in Teaching (based on student evaluations): Introduction to Comparative Politics and S</w:t>
      </w:r>
      <w:r>
        <w:rPr>
          <w:rFonts w:ascii="Palatino Linotype" w:hAnsi="Palatino Linotype"/>
          <w:sz w:val="22"/>
          <w:szCs w:val="22"/>
        </w:rPr>
        <w:t>tate-Society Relations in China</w:t>
      </w:r>
    </w:p>
    <w:p w14:paraId="4296B6E1" w14:textId="77777777" w:rsidR="001F5536" w:rsidRPr="008A259A" w:rsidRDefault="001F5536" w:rsidP="001F5536">
      <w:pPr>
        <w:ind w:right="-180"/>
        <w:jc w:val="both"/>
        <w:rPr>
          <w:rFonts w:ascii="Palatino Linotype" w:hAnsi="Palatino Linotype"/>
          <w:b/>
          <w:sz w:val="22"/>
          <w:szCs w:val="22"/>
        </w:rPr>
      </w:pPr>
    </w:p>
    <w:p w14:paraId="2AF2A743" w14:textId="77777777" w:rsidR="001F5536" w:rsidRPr="008A259A" w:rsidRDefault="001F5536" w:rsidP="001F5536">
      <w:pPr>
        <w:ind w:right="-180"/>
        <w:jc w:val="both"/>
        <w:rPr>
          <w:rFonts w:ascii="Palatino Linotype" w:hAnsi="Palatino Linotype"/>
          <w:b/>
          <w:sz w:val="22"/>
          <w:szCs w:val="22"/>
        </w:rPr>
      </w:pPr>
      <w:r w:rsidRPr="008A259A">
        <w:rPr>
          <w:rFonts w:ascii="Palatino Linotype" w:hAnsi="Palatino Linotype"/>
          <w:b/>
          <w:sz w:val="22"/>
          <w:szCs w:val="22"/>
        </w:rPr>
        <w:t>RESEARCH FELLOWSHIPS AND AWARDS</w:t>
      </w:r>
    </w:p>
    <w:p w14:paraId="3A0780CB" w14:textId="77777777" w:rsidR="001F5536" w:rsidRPr="008A259A" w:rsidRDefault="001F5536" w:rsidP="001F5536">
      <w:pPr>
        <w:ind w:right="-180"/>
        <w:jc w:val="both"/>
        <w:rPr>
          <w:rFonts w:ascii="Palatino Linotype" w:hAnsi="Palatino Linotype"/>
          <w:b/>
          <w:sz w:val="22"/>
          <w:szCs w:val="22"/>
        </w:rPr>
      </w:pPr>
    </w:p>
    <w:p w14:paraId="4CE4C236" w14:textId="77777777" w:rsidR="001F5536"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2018-2020</w:t>
      </w:r>
      <w:r>
        <w:rPr>
          <w:rFonts w:ascii="Palatino Linotype" w:hAnsi="Palatino Linotype"/>
          <w:sz w:val="22"/>
          <w:szCs w:val="22"/>
        </w:rPr>
        <w:tab/>
        <w:t xml:space="preserve">Harvard Global Institute Grant, project on Regions and Global Problems </w:t>
      </w:r>
    </w:p>
    <w:p w14:paraId="7EFB82FB" w14:textId="77777777" w:rsidR="001F5536" w:rsidRDefault="001F5536" w:rsidP="001F5536">
      <w:pPr>
        <w:ind w:left="1440" w:right="-187" w:hanging="1440"/>
        <w:jc w:val="both"/>
        <w:rPr>
          <w:rFonts w:ascii="Palatino Linotype" w:hAnsi="Palatino Linotype"/>
          <w:sz w:val="22"/>
          <w:szCs w:val="22"/>
        </w:rPr>
      </w:pPr>
    </w:p>
    <w:p w14:paraId="11DCD092" w14:textId="5C7243B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2013-</w:t>
      </w:r>
      <w:r>
        <w:rPr>
          <w:rFonts w:ascii="Palatino Linotype" w:hAnsi="Palatino Linotype"/>
          <w:sz w:val="22"/>
          <w:szCs w:val="22"/>
        </w:rPr>
        <w:t>2019</w:t>
      </w:r>
      <w:r w:rsidRPr="008A259A">
        <w:rPr>
          <w:rFonts w:ascii="Palatino Linotype" w:hAnsi="Palatino Linotype"/>
          <w:sz w:val="22"/>
          <w:szCs w:val="22"/>
        </w:rPr>
        <w:tab/>
        <w:t>Hellman Faculty Fellow, Harvard Business School</w:t>
      </w:r>
    </w:p>
    <w:p w14:paraId="5F3A2E67" w14:textId="77777777" w:rsidR="001F5536" w:rsidRDefault="001F5536" w:rsidP="001F5536">
      <w:pPr>
        <w:ind w:left="1440" w:right="-187" w:hanging="1440"/>
        <w:jc w:val="both"/>
        <w:rPr>
          <w:rFonts w:ascii="Palatino Linotype" w:hAnsi="Palatino Linotype"/>
          <w:sz w:val="22"/>
          <w:szCs w:val="22"/>
        </w:rPr>
      </w:pPr>
    </w:p>
    <w:p w14:paraId="56131C8E"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2016-2017</w:t>
      </w:r>
      <w:r w:rsidRPr="008A259A">
        <w:rPr>
          <w:rFonts w:ascii="Palatino Linotype" w:hAnsi="Palatino Linotype"/>
          <w:sz w:val="22"/>
          <w:szCs w:val="22"/>
        </w:rPr>
        <w:tab/>
        <w:t>Global Research Fellow, Harvard Business School</w:t>
      </w:r>
    </w:p>
    <w:p w14:paraId="363B4615" w14:textId="77777777" w:rsidR="001F5536" w:rsidRDefault="001F5536" w:rsidP="001F5536">
      <w:pPr>
        <w:ind w:left="1440" w:right="-187" w:hanging="1440"/>
        <w:jc w:val="both"/>
        <w:rPr>
          <w:rFonts w:ascii="Palatino Linotype" w:hAnsi="Palatino Linotype"/>
          <w:sz w:val="22"/>
          <w:szCs w:val="22"/>
        </w:rPr>
      </w:pPr>
    </w:p>
    <w:p w14:paraId="1AFC6CF2" w14:textId="77777777" w:rsidR="001F5536"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2016</w:t>
      </w:r>
      <w:r>
        <w:rPr>
          <w:rFonts w:ascii="Palatino Linotype" w:hAnsi="Palatino Linotype"/>
          <w:sz w:val="22"/>
          <w:szCs w:val="22"/>
        </w:rPr>
        <w:tab/>
        <w:t>Visiting Research Affiliate, Asia Research Institute, National University of Singapore</w:t>
      </w:r>
    </w:p>
    <w:p w14:paraId="60EC472B" w14:textId="77777777" w:rsidR="001F5536" w:rsidRPr="008A259A" w:rsidRDefault="001F5536" w:rsidP="001F5536">
      <w:pPr>
        <w:ind w:right="-187"/>
        <w:jc w:val="both"/>
        <w:rPr>
          <w:rFonts w:ascii="Palatino Linotype" w:hAnsi="Palatino Linotype"/>
          <w:sz w:val="22"/>
          <w:szCs w:val="22"/>
        </w:rPr>
      </w:pPr>
    </w:p>
    <w:p w14:paraId="637332DB"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2010-2011</w:t>
      </w:r>
      <w:r w:rsidRPr="008A259A">
        <w:rPr>
          <w:rFonts w:ascii="Palatino Linotype" w:hAnsi="Palatino Linotype"/>
          <w:sz w:val="22"/>
          <w:szCs w:val="22"/>
        </w:rPr>
        <w:tab/>
      </w:r>
      <w:proofErr w:type="spellStart"/>
      <w:r w:rsidRPr="008A259A">
        <w:rPr>
          <w:rFonts w:ascii="Palatino Linotype" w:hAnsi="Palatino Linotype"/>
          <w:sz w:val="22"/>
          <w:szCs w:val="22"/>
        </w:rPr>
        <w:t>Weatherhead</w:t>
      </w:r>
      <w:proofErr w:type="spellEnd"/>
      <w:r w:rsidRPr="008A259A">
        <w:rPr>
          <w:rFonts w:ascii="Palatino Linotype" w:hAnsi="Palatino Linotype"/>
          <w:sz w:val="22"/>
          <w:szCs w:val="22"/>
        </w:rPr>
        <w:t xml:space="preserve"> Center for International Affairs, Graduate Student Associate.</w:t>
      </w:r>
    </w:p>
    <w:p w14:paraId="5572ED86" w14:textId="77777777" w:rsidR="001F5536" w:rsidRPr="008A259A" w:rsidRDefault="001F5536" w:rsidP="001F5536">
      <w:pPr>
        <w:ind w:left="1440" w:right="-187" w:hanging="1440"/>
        <w:jc w:val="both"/>
        <w:rPr>
          <w:rFonts w:ascii="Palatino Linotype" w:hAnsi="Palatino Linotype"/>
          <w:sz w:val="22"/>
          <w:szCs w:val="22"/>
        </w:rPr>
      </w:pPr>
    </w:p>
    <w:p w14:paraId="350F1216"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2010</w:t>
      </w:r>
      <w:r w:rsidRPr="008A259A">
        <w:rPr>
          <w:rFonts w:ascii="Palatino Linotype" w:hAnsi="Palatino Linotype"/>
          <w:sz w:val="22"/>
          <w:szCs w:val="22"/>
        </w:rPr>
        <w:tab/>
        <w:t>Norton Long Young Scholars Award, Urban Politics Section of the American Political Science Association for excellent paper proposal for the APSA annual meeting.</w:t>
      </w:r>
    </w:p>
    <w:p w14:paraId="1E3598C1" w14:textId="77777777" w:rsidR="001F5536" w:rsidRPr="008A259A" w:rsidRDefault="001F5536" w:rsidP="001F5536">
      <w:pPr>
        <w:ind w:left="1440" w:right="-187" w:hanging="1440"/>
        <w:jc w:val="both"/>
        <w:rPr>
          <w:rFonts w:ascii="Palatino Linotype" w:hAnsi="Palatino Linotype"/>
          <w:sz w:val="22"/>
          <w:szCs w:val="22"/>
        </w:rPr>
      </w:pPr>
    </w:p>
    <w:p w14:paraId="0931F7E3"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2009-2010</w:t>
      </w:r>
      <w:r w:rsidRPr="008A259A">
        <w:rPr>
          <w:rFonts w:ascii="Palatino Linotype" w:hAnsi="Palatino Linotype"/>
          <w:sz w:val="22"/>
          <w:szCs w:val="22"/>
        </w:rPr>
        <w:tab/>
        <w:t>Eliot Dissertation Completion Fellowship for the Social Sciences, Harvard Graduate School of Arts and Sciences.</w:t>
      </w:r>
    </w:p>
    <w:p w14:paraId="5CFF75C9" w14:textId="77777777" w:rsidR="001F5536" w:rsidRPr="008A259A"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ab/>
      </w:r>
    </w:p>
    <w:p w14:paraId="4F56944F" w14:textId="77777777" w:rsidR="001F5536" w:rsidRPr="0054375D" w:rsidRDefault="001F5536" w:rsidP="001F5536">
      <w:pPr>
        <w:ind w:left="1440" w:right="-187" w:hanging="1440"/>
        <w:jc w:val="both"/>
        <w:rPr>
          <w:rFonts w:ascii="Palatino Linotype" w:hAnsi="Palatino Linotype"/>
          <w:sz w:val="22"/>
          <w:szCs w:val="22"/>
        </w:rPr>
      </w:pPr>
      <w:r w:rsidRPr="008A259A">
        <w:rPr>
          <w:rFonts w:ascii="Palatino Linotype" w:hAnsi="Palatino Linotype"/>
          <w:sz w:val="22"/>
          <w:szCs w:val="22"/>
        </w:rPr>
        <w:t>2009-2010</w:t>
      </w:r>
      <w:r w:rsidRPr="008A259A">
        <w:rPr>
          <w:rFonts w:ascii="Palatino Linotype" w:hAnsi="Palatino Linotype"/>
          <w:sz w:val="22"/>
          <w:szCs w:val="22"/>
        </w:rPr>
        <w:tab/>
        <w:t xml:space="preserve">Justice, Welfare and Economics Program, </w:t>
      </w:r>
      <w:proofErr w:type="spellStart"/>
      <w:r w:rsidRPr="008A259A">
        <w:rPr>
          <w:rFonts w:ascii="Palatino Linotype" w:hAnsi="Palatino Linotype"/>
          <w:sz w:val="22"/>
          <w:szCs w:val="22"/>
        </w:rPr>
        <w:t>Weatherhead</w:t>
      </w:r>
      <w:proofErr w:type="spellEnd"/>
      <w:r w:rsidRPr="008A259A">
        <w:rPr>
          <w:rFonts w:ascii="Palatino Linotype" w:hAnsi="Palatino Linotype"/>
          <w:sz w:val="22"/>
          <w:szCs w:val="22"/>
        </w:rPr>
        <w:t xml:space="preserve"> Center for International Affairs Research Grant.</w:t>
      </w:r>
    </w:p>
    <w:p w14:paraId="478470F1" w14:textId="77777777" w:rsidR="001F5536" w:rsidRDefault="001F5536" w:rsidP="001F5536">
      <w:pPr>
        <w:ind w:left="1440" w:right="-187" w:hanging="1440"/>
        <w:jc w:val="both"/>
        <w:rPr>
          <w:rFonts w:ascii="Palatino Linotype" w:hAnsi="Palatino Linotype"/>
          <w:sz w:val="22"/>
          <w:szCs w:val="22"/>
        </w:rPr>
      </w:pPr>
    </w:p>
    <w:p w14:paraId="3EEDAA03"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2008-2009</w:t>
      </w:r>
      <w:r w:rsidRPr="00CD3CF0">
        <w:rPr>
          <w:rFonts w:ascii="Palatino Linotype" w:hAnsi="Palatino Linotype"/>
          <w:sz w:val="22"/>
          <w:szCs w:val="22"/>
        </w:rPr>
        <w:tab/>
      </w:r>
      <w:proofErr w:type="spellStart"/>
      <w:r w:rsidRPr="00CD3CF0">
        <w:rPr>
          <w:rFonts w:ascii="Palatino Linotype" w:hAnsi="Palatino Linotype"/>
          <w:sz w:val="22"/>
          <w:szCs w:val="22"/>
        </w:rPr>
        <w:t>Weatherhead</w:t>
      </w:r>
      <w:proofErr w:type="spellEnd"/>
      <w:r w:rsidRPr="00CD3CF0">
        <w:rPr>
          <w:rFonts w:ascii="Palatino Linotype" w:hAnsi="Palatino Linotype"/>
          <w:sz w:val="22"/>
          <w:szCs w:val="22"/>
        </w:rPr>
        <w:t xml:space="preserve"> Center for International Affairs, Graduate Student Associate</w:t>
      </w:r>
      <w:r>
        <w:rPr>
          <w:rFonts w:ascii="Palatino Linotype" w:hAnsi="Palatino Linotype"/>
          <w:sz w:val="22"/>
          <w:szCs w:val="22"/>
        </w:rPr>
        <w:t>.</w:t>
      </w:r>
    </w:p>
    <w:p w14:paraId="3EA01479" w14:textId="77777777" w:rsidR="001F5536" w:rsidRDefault="001F5536" w:rsidP="001F5536">
      <w:pPr>
        <w:ind w:left="1440" w:right="-187" w:hanging="1440"/>
        <w:jc w:val="both"/>
        <w:rPr>
          <w:rFonts w:ascii="Palatino Linotype" w:hAnsi="Palatino Linotype"/>
          <w:sz w:val="22"/>
          <w:szCs w:val="22"/>
        </w:rPr>
      </w:pPr>
    </w:p>
    <w:p w14:paraId="1E3E4891"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2009</w:t>
      </w:r>
      <w:r>
        <w:rPr>
          <w:rFonts w:ascii="Palatino Linotype" w:hAnsi="Palatino Linotype"/>
          <w:sz w:val="22"/>
          <w:szCs w:val="22"/>
        </w:rPr>
        <w:tab/>
      </w:r>
      <w:r w:rsidRPr="0054375D">
        <w:rPr>
          <w:rFonts w:ascii="Palatino Linotype" w:hAnsi="Palatino Linotype"/>
          <w:sz w:val="22"/>
          <w:szCs w:val="22"/>
        </w:rPr>
        <w:t xml:space="preserve">Research Associate, Chinese Academy of Social Sciences Center </w:t>
      </w:r>
      <w:r>
        <w:rPr>
          <w:rFonts w:ascii="Palatino Linotype" w:hAnsi="Palatino Linotype"/>
          <w:sz w:val="22"/>
          <w:szCs w:val="22"/>
        </w:rPr>
        <w:t>for Urban Development (Fall).</w:t>
      </w:r>
    </w:p>
    <w:p w14:paraId="567297A6" w14:textId="77777777" w:rsidR="001F5536" w:rsidRDefault="001F5536" w:rsidP="001F5536">
      <w:pPr>
        <w:ind w:left="1440" w:right="-187" w:hanging="1440"/>
        <w:jc w:val="both"/>
        <w:rPr>
          <w:rFonts w:ascii="Palatino Linotype" w:hAnsi="Palatino Linotype"/>
          <w:sz w:val="22"/>
          <w:szCs w:val="22"/>
        </w:rPr>
      </w:pPr>
    </w:p>
    <w:p w14:paraId="0530A542"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2009</w:t>
      </w:r>
      <w:r>
        <w:rPr>
          <w:rFonts w:ascii="Palatino Linotype" w:hAnsi="Palatino Linotype"/>
          <w:sz w:val="22"/>
          <w:szCs w:val="22"/>
        </w:rPr>
        <w:tab/>
      </w:r>
      <w:r w:rsidRPr="0054375D">
        <w:rPr>
          <w:rFonts w:ascii="Palatino Linotype" w:hAnsi="Palatino Linotype"/>
          <w:sz w:val="22"/>
          <w:szCs w:val="22"/>
        </w:rPr>
        <w:t>Real Estate Academic Initiative at Harvard Re</w:t>
      </w:r>
      <w:r>
        <w:rPr>
          <w:rFonts w:ascii="Palatino Linotype" w:hAnsi="Palatino Linotype"/>
          <w:sz w:val="22"/>
          <w:szCs w:val="22"/>
        </w:rPr>
        <w:t>search Grant (Summer–Fall).</w:t>
      </w:r>
    </w:p>
    <w:p w14:paraId="3640824F" w14:textId="77777777" w:rsidR="001F5536" w:rsidRDefault="001F5536" w:rsidP="001F5536">
      <w:pPr>
        <w:ind w:left="1440" w:right="-187" w:hanging="1440"/>
        <w:jc w:val="both"/>
        <w:rPr>
          <w:rFonts w:ascii="Palatino Linotype" w:hAnsi="Palatino Linotype"/>
          <w:sz w:val="22"/>
          <w:szCs w:val="22"/>
        </w:rPr>
      </w:pPr>
    </w:p>
    <w:p w14:paraId="63D3E66A"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2007-2008</w:t>
      </w:r>
      <w:r>
        <w:rPr>
          <w:rFonts w:ascii="Palatino Linotype" w:hAnsi="Palatino Linotype"/>
          <w:sz w:val="22"/>
          <w:szCs w:val="22"/>
        </w:rPr>
        <w:tab/>
      </w:r>
      <w:r w:rsidRPr="0054375D">
        <w:rPr>
          <w:rFonts w:ascii="Palatino Linotype" w:hAnsi="Palatino Linotype"/>
          <w:sz w:val="22"/>
          <w:szCs w:val="22"/>
        </w:rPr>
        <w:t>Fulbright Student Fellowship (Institute of International Edu</w:t>
      </w:r>
      <w:r>
        <w:rPr>
          <w:rFonts w:ascii="Palatino Linotype" w:hAnsi="Palatino Linotype"/>
          <w:sz w:val="22"/>
          <w:szCs w:val="22"/>
        </w:rPr>
        <w:t>cation),</w:t>
      </w:r>
      <w:r w:rsidRPr="0054375D">
        <w:rPr>
          <w:rFonts w:ascii="Palatino Linotype" w:hAnsi="Palatino Linotype"/>
          <w:sz w:val="22"/>
          <w:szCs w:val="22"/>
        </w:rPr>
        <w:t xml:space="preserve"> for dissertation fieldwork in Northeastern China</w:t>
      </w:r>
      <w:r>
        <w:rPr>
          <w:rFonts w:ascii="Palatino Linotype" w:hAnsi="Palatino Linotype"/>
          <w:sz w:val="22"/>
          <w:szCs w:val="22"/>
        </w:rPr>
        <w:t>.</w:t>
      </w:r>
    </w:p>
    <w:p w14:paraId="533B68EB" w14:textId="77777777" w:rsidR="001F5536" w:rsidRDefault="001F5536" w:rsidP="001F5536">
      <w:pPr>
        <w:ind w:left="1440" w:right="-187" w:hanging="1440"/>
        <w:jc w:val="both"/>
        <w:rPr>
          <w:rFonts w:ascii="Palatino Linotype" w:hAnsi="Palatino Linotype"/>
          <w:sz w:val="22"/>
          <w:szCs w:val="22"/>
        </w:rPr>
      </w:pPr>
    </w:p>
    <w:p w14:paraId="2934D53E"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2007-2008</w:t>
      </w:r>
      <w:r>
        <w:rPr>
          <w:rFonts w:ascii="Palatino Linotype" w:hAnsi="Palatino Linotype"/>
          <w:sz w:val="22"/>
          <w:szCs w:val="22"/>
        </w:rPr>
        <w:tab/>
      </w:r>
      <w:r w:rsidRPr="0054375D">
        <w:rPr>
          <w:rFonts w:ascii="Palatino Linotype" w:hAnsi="Palatino Linotype"/>
          <w:sz w:val="22"/>
          <w:szCs w:val="22"/>
        </w:rPr>
        <w:t>GSAS Sheldon Traveling Fell</w:t>
      </w:r>
      <w:r>
        <w:rPr>
          <w:rFonts w:ascii="Palatino Linotype" w:hAnsi="Palatino Linotype"/>
          <w:sz w:val="22"/>
          <w:szCs w:val="22"/>
        </w:rPr>
        <w:t xml:space="preserve">owship, </w:t>
      </w:r>
      <w:r w:rsidRPr="0054375D">
        <w:rPr>
          <w:rFonts w:ascii="Palatino Linotype" w:hAnsi="Palatino Linotype"/>
          <w:sz w:val="22"/>
          <w:szCs w:val="22"/>
        </w:rPr>
        <w:t xml:space="preserve">Harvard </w:t>
      </w:r>
      <w:r>
        <w:rPr>
          <w:rFonts w:ascii="Palatino Linotype" w:hAnsi="Palatino Linotype"/>
          <w:sz w:val="22"/>
          <w:szCs w:val="22"/>
        </w:rPr>
        <w:t>University,</w:t>
      </w:r>
      <w:r w:rsidRPr="0054375D">
        <w:rPr>
          <w:rFonts w:ascii="Palatino Linotype" w:hAnsi="Palatino Linotype"/>
          <w:sz w:val="22"/>
          <w:szCs w:val="22"/>
        </w:rPr>
        <w:t xml:space="preserve"> supplemental funding for fieldwork</w:t>
      </w:r>
      <w:r>
        <w:rPr>
          <w:rFonts w:ascii="Palatino Linotype" w:hAnsi="Palatino Linotype"/>
          <w:sz w:val="22"/>
          <w:szCs w:val="22"/>
        </w:rPr>
        <w:t>.</w:t>
      </w:r>
    </w:p>
    <w:p w14:paraId="6AE56524" w14:textId="77777777" w:rsidR="001F5536" w:rsidRDefault="001F5536" w:rsidP="001F5536">
      <w:pPr>
        <w:ind w:left="1440" w:right="-187" w:hanging="1440"/>
        <w:jc w:val="both"/>
        <w:rPr>
          <w:rFonts w:ascii="Palatino Linotype" w:hAnsi="Palatino Linotype"/>
          <w:sz w:val="22"/>
          <w:szCs w:val="22"/>
        </w:rPr>
      </w:pPr>
    </w:p>
    <w:p w14:paraId="7D660A10" w14:textId="77777777" w:rsidR="001F5536" w:rsidRPr="0054375D"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2007-2008</w:t>
      </w:r>
      <w:r>
        <w:rPr>
          <w:rFonts w:ascii="Palatino Linotype" w:hAnsi="Palatino Linotype"/>
          <w:sz w:val="22"/>
          <w:szCs w:val="22"/>
        </w:rPr>
        <w:tab/>
      </w:r>
      <w:r w:rsidRPr="0054375D">
        <w:rPr>
          <w:rFonts w:ascii="Palatino Linotype" w:hAnsi="Palatino Linotype"/>
          <w:sz w:val="22"/>
          <w:szCs w:val="22"/>
        </w:rPr>
        <w:t>China Government Scholarship, Awarded by Chinese Ministry of Education, funding for dissertation fieldwork in Harbin, Heilongjiang Province</w:t>
      </w:r>
      <w:r>
        <w:rPr>
          <w:rFonts w:ascii="Palatino Linotype" w:hAnsi="Palatino Linotype"/>
          <w:sz w:val="22"/>
          <w:szCs w:val="22"/>
        </w:rPr>
        <w:t>.</w:t>
      </w:r>
    </w:p>
    <w:p w14:paraId="4E9D0EE8" w14:textId="77777777" w:rsidR="001F5536" w:rsidRDefault="001F5536" w:rsidP="001F5536">
      <w:pPr>
        <w:ind w:left="1440" w:right="-187" w:hanging="1440"/>
        <w:jc w:val="both"/>
        <w:rPr>
          <w:rFonts w:ascii="Palatino Linotype" w:hAnsi="Palatino Linotype"/>
          <w:sz w:val="22"/>
          <w:szCs w:val="22"/>
        </w:rPr>
      </w:pPr>
    </w:p>
    <w:p w14:paraId="7A51C74C" w14:textId="77777777" w:rsidR="001F5536"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2007-2008</w:t>
      </w:r>
      <w:r>
        <w:rPr>
          <w:rFonts w:ascii="Palatino Linotype" w:hAnsi="Palatino Linotype"/>
          <w:sz w:val="22"/>
          <w:szCs w:val="22"/>
        </w:rPr>
        <w:tab/>
      </w:r>
      <w:r w:rsidRPr="0054375D">
        <w:rPr>
          <w:rFonts w:ascii="Palatino Linotype" w:hAnsi="Palatino Linotype"/>
          <w:sz w:val="22"/>
          <w:szCs w:val="22"/>
        </w:rPr>
        <w:t>Fulbright-Ha</w:t>
      </w:r>
      <w:r>
        <w:rPr>
          <w:rFonts w:ascii="Palatino Linotype" w:hAnsi="Palatino Linotype"/>
          <w:sz w:val="22"/>
          <w:szCs w:val="22"/>
        </w:rPr>
        <w:t xml:space="preserve">ys Doctoral Dissertation Research Abroad Award </w:t>
      </w:r>
      <w:r w:rsidRPr="0054375D">
        <w:rPr>
          <w:rFonts w:ascii="Palatino Linotype" w:hAnsi="Palatino Linotype"/>
          <w:sz w:val="22"/>
          <w:szCs w:val="22"/>
        </w:rPr>
        <w:t>(declined)</w:t>
      </w:r>
    </w:p>
    <w:p w14:paraId="2E57B9D4" w14:textId="77777777" w:rsidR="001F5536" w:rsidRDefault="001F5536" w:rsidP="001F5536">
      <w:pPr>
        <w:ind w:left="1440" w:right="-187" w:hanging="1440"/>
        <w:jc w:val="both"/>
        <w:rPr>
          <w:rFonts w:ascii="Palatino Linotype" w:hAnsi="Palatino Linotype"/>
          <w:sz w:val="22"/>
          <w:szCs w:val="22"/>
        </w:rPr>
      </w:pPr>
    </w:p>
    <w:p w14:paraId="7680C05F" w14:textId="77777777" w:rsidR="001F5536"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2005</w:t>
      </w:r>
      <w:r>
        <w:rPr>
          <w:rFonts w:ascii="Palatino Linotype" w:hAnsi="Palatino Linotype"/>
          <w:sz w:val="22"/>
          <w:szCs w:val="22"/>
        </w:rPr>
        <w:tab/>
      </w:r>
      <w:r w:rsidRPr="0054375D">
        <w:rPr>
          <w:rFonts w:ascii="Palatino Linotype" w:hAnsi="Palatino Linotype"/>
          <w:sz w:val="22"/>
          <w:szCs w:val="22"/>
        </w:rPr>
        <w:t>Harvard Asia Cent</w:t>
      </w:r>
      <w:r>
        <w:rPr>
          <w:rFonts w:ascii="Palatino Linotype" w:hAnsi="Palatino Linotype"/>
          <w:sz w:val="22"/>
          <w:szCs w:val="22"/>
        </w:rPr>
        <w:t>er Director’s Fund,</w:t>
      </w:r>
      <w:r w:rsidRPr="0054375D">
        <w:rPr>
          <w:rFonts w:ascii="Palatino Linotype" w:hAnsi="Palatino Linotype"/>
          <w:sz w:val="22"/>
          <w:szCs w:val="22"/>
        </w:rPr>
        <w:t xml:space="preserve"> for independent fieldwork research on the relationship between minorities and state economic institutions in Xinjiang Autonomous Region, China</w:t>
      </w:r>
      <w:r>
        <w:rPr>
          <w:rFonts w:ascii="Palatino Linotype" w:hAnsi="Palatino Linotype"/>
          <w:sz w:val="22"/>
          <w:szCs w:val="22"/>
        </w:rPr>
        <w:t xml:space="preserve"> (Summer).</w:t>
      </w:r>
    </w:p>
    <w:p w14:paraId="4460EBDB" w14:textId="77777777" w:rsidR="001F5536" w:rsidRDefault="001F5536" w:rsidP="001F5536">
      <w:pPr>
        <w:ind w:left="1440" w:right="-187" w:hanging="1440"/>
        <w:jc w:val="both"/>
        <w:rPr>
          <w:rFonts w:ascii="Palatino Linotype" w:hAnsi="Palatino Linotype"/>
          <w:sz w:val="22"/>
          <w:szCs w:val="22"/>
        </w:rPr>
      </w:pPr>
    </w:p>
    <w:p w14:paraId="55450766" w14:textId="77777777" w:rsidR="001F5536"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2004</w:t>
      </w:r>
      <w:r>
        <w:rPr>
          <w:rFonts w:ascii="Palatino Linotype" w:hAnsi="Palatino Linotype"/>
          <w:sz w:val="22"/>
          <w:szCs w:val="22"/>
        </w:rPr>
        <w:tab/>
      </w:r>
      <w:r w:rsidRPr="0054375D">
        <w:rPr>
          <w:rFonts w:ascii="Palatino Linotype" w:hAnsi="Palatino Linotype"/>
          <w:sz w:val="22"/>
          <w:szCs w:val="22"/>
        </w:rPr>
        <w:t>Lucius Lamar McMullan Award given to one graduating senior each year f</w:t>
      </w:r>
      <w:r>
        <w:rPr>
          <w:rFonts w:ascii="Palatino Linotype" w:hAnsi="Palatino Linotype"/>
          <w:sz w:val="22"/>
          <w:szCs w:val="22"/>
        </w:rPr>
        <w:t>or scholarship and citizenship, Emory University.</w:t>
      </w:r>
    </w:p>
    <w:p w14:paraId="5439C1E6" w14:textId="77777777" w:rsidR="001F5536" w:rsidRDefault="001F5536" w:rsidP="001F5536">
      <w:pPr>
        <w:ind w:left="1440" w:right="-187" w:hanging="1440"/>
        <w:jc w:val="both"/>
        <w:rPr>
          <w:rFonts w:ascii="Palatino Linotype" w:hAnsi="Palatino Linotype"/>
          <w:sz w:val="22"/>
          <w:szCs w:val="22"/>
        </w:rPr>
      </w:pPr>
    </w:p>
    <w:p w14:paraId="46D07955" w14:textId="77777777" w:rsidR="001F5536" w:rsidRPr="00DA2219" w:rsidRDefault="001F5536" w:rsidP="001F5536">
      <w:pPr>
        <w:ind w:left="1440" w:right="-187" w:hanging="1440"/>
        <w:jc w:val="both"/>
        <w:rPr>
          <w:rFonts w:ascii="Palatino Linotype" w:hAnsi="Palatino Linotype"/>
          <w:sz w:val="22"/>
          <w:szCs w:val="22"/>
        </w:rPr>
      </w:pPr>
      <w:r>
        <w:rPr>
          <w:rFonts w:ascii="Palatino Linotype" w:hAnsi="Palatino Linotype"/>
          <w:sz w:val="22"/>
          <w:szCs w:val="22"/>
        </w:rPr>
        <w:t>2004</w:t>
      </w:r>
      <w:r>
        <w:rPr>
          <w:rFonts w:ascii="Palatino Linotype" w:hAnsi="Palatino Linotype"/>
          <w:sz w:val="22"/>
          <w:szCs w:val="22"/>
        </w:rPr>
        <w:tab/>
      </w:r>
      <w:r w:rsidRPr="0054375D">
        <w:rPr>
          <w:rFonts w:ascii="Palatino Linotype" w:hAnsi="Palatino Linotype"/>
          <w:sz w:val="22"/>
          <w:szCs w:val="22"/>
        </w:rPr>
        <w:t xml:space="preserve">Eliot </w:t>
      </w:r>
      <w:proofErr w:type="spellStart"/>
      <w:r w:rsidRPr="0054375D">
        <w:rPr>
          <w:rFonts w:ascii="Palatino Linotype" w:hAnsi="Palatino Linotype"/>
          <w:sz w:val="22"/>
          <w:szCs w:val="22"/>
        </w:rPr>
        <w:t>Levitas</w:t>
      </w:r>
      <w:proofErr w:type="spellEnd"/>
      <w:r w:rsidRPr="0054375D">
        <w:rPr>
          <w:rFonts w:ascii="Palatino Linotype" w:hAnsi="Palatino Linotype"/>
          <w:sz w:val="22"/>
          <w:szCs w:val="22"/>
        </w:rPr>
        <w:t xml:space="preserve"> Award for Best All-Around Politi</w:t>
      </w:r>
      <w:r>
        <w:rPr>
          <w:rFonts w:ascii="Palatino Linotype" w:hAnsi="Palatino Linotype"/>
          <w:sz w:val="22"/>
          <w:szCs w:val="22"/>
        </w:rPr>
        <w:t>cal Science graduate, Emory University.</w:t>
      </w:r>
    </w:p>
    <w:p w14:paraId="46CB977B" w14:textId="77777777" w:rsidR="001F5536" w:rsidRDefault="001F5536" w:rsidP="001F5536">
      <w:pPr>
        <w:ind w:right="-180"/>
        <w:jc w:val="both"/>
        <w:rPr>
          <w:rFonts w:ascii="Palatino Linotype" w:hAnsi="Palatino Linotype"/>
          <w:b/>
          <w:sz w:val="22"/>
          <w:szCs w:val="22"/>
        </w:rPr>
      </w:pPr>
    </w:p>
    <w:p w14:paraId="0B7F2F37" w14:textId="77777777" w:rsidR="001F5536" w:rsidRDefault="001F5536" w:rsidP="001F5536">
      <w:pPr>
        <w:jc w:val="both"/>
        <w:rPr>
          <w:rFonts w:ascii="Palatino Linotype" w:hAnsi="Palatino Linotype"/>
          <w:bCs/>
          <w:iCs/>
          <w:sz w:val="22"/>
          <w:szCs w:val="22"/>
        </w:rPr>
      </w:pPr>
    </w:p>
    <w:p w14:paraId="2943092E" w14:textId="77777777" w:rsidR="001F5536" w:rsidRDefault="001F5536" w:rsidP="001F5536">
      <w:pPr>
        <w:pStyle w:val="BodyTextIndent"/>
        <w:spacing w:before="0" w:after="0"/>
        <w:ind w:left="0" w:right="-180"/>
        <w:rPr>
          <w:rFonts w:ascii="Palatino Linotype" w:hAnsi="Palatino Linotype"/>
          <w:b/>
          <w:szCs w:val="22"/>
        </w:rPr>
      </w:pPr>
      <w:r>
        <w:rPr>
          <w:rFonts w:ascii="Palatino Linotype" w:hAnsi="Palatino Linotype"/>
          <w:b/>
          <w:szCs w:val="22"/>
        </w:rPr>
        <w:t xml:space="preserve">PRESENTATIONS </w:t>
      </w:r>
    </w:p>
    <w:p w14:paraId="0BC3E608" w14:textId="77777777" w:rsidR="001F5536" w:rsidRDefault="001F5536" w:rsidP="001F5536">
      <w:pPr>
        <w:pStyle w:val="BodyTextIndent"/>
        <w:spacing w:before="0" w:after="0"/>
        <w:ind w:left="0" w:right="-180"/>
        <w:rPr>
          <w:rFonts w:ascii="Palatino Linotype" w:hAnsi="Palatino Linotype"/>
          <w:b/>
          <w:szCs w:val="22"/>
        </w:rPr>
      </w:pPr>
    </w:p>
    <w:p w14:paraId="755C7CD9" w14:textId="77777777" w:rsidR="001F5536" w:rsidRDefault="001F5536" w:rsidP="001F5536">
      <w:pPr>
        <w:pStyle w:val="BodyTextIndent"/>
        <w:spacing w:before="0" w:after="0"/>
        <w:ind w:right="-180"/>
        <w:rPr>
          <w:rFonts w:ascii="Palatino Linotype" w:hAnsi="Palatino Linotype"/>
          <w:b/>
          <w:szCs w:val="22"/>
        </w:rPr>
      </w:pPr>
      <w:r>
        <w:rPr>
          <w:rFonts w:ascii="Palatino Linotype" w:hAnsi="Palatino Linotype"/>
          <w:b/>
          <w:szCs w:val="22"/>
        </w:rPr>
        <w:t xml:space="preserve">CONFERENCES PRESENTATIONS: </w:t>
      </w:r>
      <w:r w:rsidRPr="002E534D">
        <w:rPr>
          <w:rFonts w:ascii="Palatino Linotype" w:hAnsi="Palatino Linotype"/>
          <w:szCs w:val="22"/>
        </w:rPr>
        <w:t>American Political Science Association (</w:t>
      </w:r>
      <w:r>
        <w:rPr>
          <w:rFonts w:ascii="Palatino Linotype" w:hAnsi="Palatino Linotype"/>
          <w:szCs w:val="22"/>
        </w:rPr>
        <w:t xml:space="preserve">2020, 2018, 2017, </w:t>
      </w:r>
      <w:r w:rsidRPr="002E534D">
        <w:rPr>
          <w:rFonts w:ascii="Palatino Linotype" w:hAnsi="Palatino Linotype"/>
          <w:szCs w:val="22"/>
        </w:rPr>
        <w:t>2015, 2014, 2013, 2010); Association of Asian Studies (2010, 2011, 2013, 2014, 2015</w:t>
      </w:r>
      <w:r>
        <w:rPr>
          <w:rFonts w:ascii="Palatino Linotype" w:hAnsi="Palatino Linotype"/>
          <w:szCs w:val="22"/>
        </w:rPr>
        <w:t>, 2017, 2018, 2019, 2020</w:t>
      </w:r>
      <w:r w:rsidRPr="002E534D">
        <w:rPr>
          <w:rFonts w:ascii="Palatino Linotype" w:hAnsi="Palatino Linotype"/>
          <w:szCs w:val="22"/>
        </w:rPr>
        <w:t>)</w:t>
      </w:r>
    </w:p>
    <w:p w14:paraId="782E76A8" w14:textId="77777777" w:rsidR="001F5536" w:rsidRDefault="001F5536" w:rsidP="001F5536">
      <w:pPr>
        <w:pStyle w:val="BodyTextIndent"/>
        <w:spacing w:before="0" w:after="0"/>
        <w:ind w:right="-180"/>
        <w:rPr>
          <w:rFonts w:ascii="Palatino Linotype" w:hAnsi="Palatino Linotype"/>
          <w:b/>
          <w:szCs w:val="22"/>
        </w:rPr>
      </w:pPr>
    </w:p>
    <w:p w14:paraId="298B058A" w14:textId="77777777" w:rsidR="001F5536" w:rsidRPr="002E534D" w:rsidRDefault="001F5536" w:rsidP="001F5536">
      <w:pPr>
        <w:pStyle w:val="BodyTextIndent"/>
        <w:spacing w:before="0" w:after="0"/>
        <w:ind w:right="-180"/>
        <w:rPr>
          <w:rFonts w:ascii="Palatino Linotype" w:hAnsi="Palatino Linotype"/>
          <w:szCs w:val="22"/>
        </w:rPr>
      </w:pPr>
      <w:r>
        <w:rPr>
          <w:rFonts w:ascii="Palatino Linotype" w:hAnsi="Palatino Linotype"/>
          <w:b/>
          <w:szCs w:val="22"/>
        </w:rPr>
        <w:t xml:space="preserve">WORKSHOPS: </w:t>
      </w:r>
      <w:r w:rsidRPr="00E93BE3">
        <w:rPr>
          <w:rFonts w:ascii="Palatino Linotype" w:hAnsi="Palatino Linotype"/>
          <w:bCs/>
          <w:szCs w:val="22"/>
        </w:rPr>
        <w:t xml:space="preserve">State Capitalism in China (CSIS, May 2021); </w:t>
      </w:r>
      <w:r>
        <w:rPr>
          <w:rFonts w:ascii="Palatino Linotype" w:hAnsi="Palatino Linotype"/>
          <w:bCs/>
          <w:szCs w:val="22"/>
        </w:rPr>
        <w:t xml:space="preserve">Penn Project on U.S-China Relations (Summer 2020); </w:t>
      </w:r>
      <w:r w:rsidRPr="00E93BE3">
        <w:rPr>
          <w:rFonts w:ascii="Palatino Linotype" w:hAnsi="Palatino Linotype"/>
          <w:bCs/>
          <w:szCs w:val="22"/>
        </w:rPr>
        <w:t>China’s Industrial Policy,</w:t>
      </w:r>
      <w:r>
        <w:rPr>
          <w:rFonts w:ascii="Palatino Linotype" w:hAnsi="Palatino Linotype"/>
          <w:b/>
          <w:szCs w:val="22"/>
        </w:rPr>
        <w:t xml:space="preserve"> </w:t>
      </w:r>
      <w:r w:rsidRPr="008B693E">
        <w:rPr>
          <w:rFonts w:ascii="Palatino Linotype" w:hAnsi="Palatino Linotype"/>
          <w:bCs/>
          <w:szCs w:val="22"/>
        </w:rPr>
        <w:t>U.C</w:t>
      </w:r>
      <w:r>
        <w:rPr>
          <w:rFonts w:ascii="Palatino Linotype" w:hAnsi="Palatino Linotype"/>
          <w:bCs/>
          <w:szCs w:val="22"/>
        </w:rPr>
        <w:t>.</w:t>
      </w:r>
      <w:r w:rsidRPr="008B693E">
        <w:rPr>
          <w:rFonts w:ascii="Palatino Linotype" w:hAnsi="Palatino Linotype"/>
          <w:bCs/>
          <w:szCs w:val="22"/>
        </w:rPr>
        <w:t xml:space="preserve"> San Diego (November 2020);</w:t>
      </w:r>
      <w:r>
        <w:rPr>
          <w:rFonts w:ascii="Palatino Linotype" w:hAnsi="Palatino Linotype"/>
          <w:b/>
          <w:szCs w:val="22"/>
        </w:rPr>
        <w:t xml:space="preserve"> </w:t>
      </w:r>
      <w:r w:rsidRPr="005027D8">
        <w:rPr>
          <w:rFonts w:ascii="Palatino Linotype" w:hAnsi="Palatino Linotype"/>
          <w:szCs w:val="22"/>
        </w:rPr>
        <w:t>Regions in a Multipolar World, Radcliffe Institute (co-convener, September 2018)</w:t>
      </w:r>
      <w:r>
        <w:rPr>
          <w:rFonts w:ascii="Palatino Linotype" w:hAnsi="Palatino Linotype"/>
          <w:szCs w:val="22"/>
        </w:rPr>
        <w:t xml:space="preserve">; </w:t>
      </w:r>
      <w:r w:rsidRPr="005027D8">
        <w:rPr>
          <w:rFonts w:ascii="Palatino Linotype" w:hAnsi="Palatino Linotype"/>
          <w:szCs w:val="22"/>
        </w:rPr>
        <w:t>Workshop on Land and Politics, Radcliffe Institute (April 2018)</w:t>
      </w:r>
      <w:r>
        <w:rPr>
          <w:rFonts w:ascii="Palatino Linotype" w:hAnsi="Palatino Linotype"/>
          <w:szCs w:val="22"/>
        </w:rPr>
        <w:t xml:space="preserve">; Chinese Politics Research Workshop, Harvard University (December 2017); </w:t>
      </w:r>
      <w:r w:rsidRPr="005027D8">
        <w:rPr>
          <w:rFonts w:ascii="Palatino Linotype" w:hAnsi="Palatino Linotype"/>
          <w:szCs w:val="22"/>
        </w:rPr>
        <w:t>Workshop</w:t>
      </w:r>
      <w:r w:rsidRPr="002E534D">
        <w:rPr>
          <w:rFonts w:ascii="Palatino Linotype" w:hAnsi="Palatino Linotype"/>
          <w:szCs w:val="22"/>
        </w:rPr>
        <w:t xml:space="preserve"> on Property Rights, University of Chicago Center in Beijing (June 2015); Workshop on Property Rights and Urbanization in China, Columbia University (March 2015); Workshop on Land Grabbing in China, Harvard Fairbank Center (March 2014); Workshop on Subnational Comparative Politics (Brown University, May 2013 and Harvard University, March 2014); Workshop on the History of Land and Power, Center for History and Economics, Har</w:t>
      </w:r>
      <w:r>
        <w:rPr>
          <w:rFonts w:ascii="Palatino Linotype" w:hAnsi="Palatino Linotype"/>
          <w:szCs w:val="22"/>
        </w:rPr>
        <w:t>vard University (November 2012)</w:t>
      </w:r>
      <w:r w:rsidRPr="002E534D">
        <w:rPr>
          <w:rFonts w:ascii="Palatino Linotype" w:hAnsi="Palatino Linotype"/>
          <w:szCs w:val="22"/>
        </w:rPr>
        <w:t xml:space="preserve"> </w:t>
      </w:r>
    </w:p>
    <w:p w14:paraId="5560585F" w14:textId="77777777" w:rsidR="001F5536" w:rsidRDefault="001F5536" w:rsidP="001F5536">
      <w:pPr>
        <w:pStyle w:val="BodyTextIndent"/>
        <w:spacing w:before="0" w:after="0"/>
        <w:ind w:left="0" w:right="-180"/>
        <w:rPr>
          <w:rFonts w:ascii="Palatino Linotype" w:hAnsi="Palatino Linotype"/>
          <w:b/>
          <w:bCs/>
          <w:iCs/>
          <w:szCs w:val="22"/>
        </w:rPr>
      </w:pPr>
    </w:p>
    <w:p w14:paraId="6C2B1B29" w14:textId="77777777" w:rsidR="001F5536" w:rsidRPr="002E534D" w:rsidRDefault="001F5536" w:rsidP="001F5536">
      <w:pPr>
        <w:pStyle w:val="BodyTextIndent"/>
        <w:spacing w:before="0" w:after="0"/>
        <w:ind w:right="-180"/>
        <w:rPr>
          <w:rFonts w:ascii="Palatino Linotype" w:hAnsi="Palatino Linotype"/>
          <w:szCs w:val="22"/>
        </w:rPr>
      </w:pPr>
      <w:r>
        <w:rPr>
          <w:rFonts w:ascii="Palatino Linotype" w:hAnsi="Palatino Linotype"/>
          <w:b/>
          <w:szCs w:val="22"/>
        </w:rPr>
        <w:t xml:space="preserve">INVITED TALKS AND SEMINARS: </w:t>
      </w:r>
      <w:r w:rsidRPr="00C87BDD">
        <w:rPr>
          <w:rFonts w:ascii="Palatino Linotype" w:hAnsi="Palatino Linotype"/>
          <w:bCs/>
          <w:szCs w:val="22"/>
        </w:rPr>
        <w:t>China Economic Security and Review Commission, United States Congress (2021); U.S.-China Business Council Annual Meeting (2021); King’s College London (2021); Georgetown Universit</w:t>
      </w:r>
      <w:r w:rsidRPr="00E93BE3">
        <w:rPr>
          <w:rFonts w:ascii="Palatino Linotype" w:hAnsi="Palatino Linotype"/>
          <w:bCs/>
          <w:szCs w:val="22"/>
        </w:rPr>
        <w:t>y (2021), Stanford Center for Democracy, Development, and Rule of Law (2020) and Political Science Department (2021), Johns Hopkins SAIS (2020), Hong Kong University (2021), G.W. University Elliot School (2021), Wharton School (2019), Harvard Asia Center (2018), MIT Sloan China</w:t>
      </w:r>
      <w:r w:rsidRPr="0030237F">
        <w:rPr>
          <w:rFonts w:ascii="Palatino Linotype" w:hAnsi="Palatino Linotype"/>
          <w:szCs w:val="22"/>
        </w:rPr>
        <w:t xml:space="preserve"> Seminar (Fall 2018), Wharton</w:t>
      </w:r>
      <w:r w:rsidRPr="00DE7FA8">
        <w:rPr>
          <w:rFonts w:ascii="Palatino Linotype" w:hAnsi="Palatino Linotype"/>
          <w:szCs w:val="22"/>
        </w:rPr>
        <w:t xml:space="preserve"> School (Spring 2018), Fudan University (June 2017),</w:t>
      </w:r>
      <w:r>
        <w:rPr>
          <w:rFonts w:ascii="Palatino Linotype" w:hAnsi="Palatino Linotype"/>
          <w:b/>
          <w:szCs w:val="22"/>
        </w:rPr>
        <w:t xml:space="preserve"> </w:t>
      </w:r>
      <w:r w:rsidRPr="0030237F">
        <w:rPr>
          <w:rFonts w:ascii="Palatino Linotype" w:hAnsi="Palatino Linotype"/>
          <w:szCs w:val="22"/>
        </w:rPr>
        <w:t>Yale-NUS (2016),</w:t>
      </w:r>
      <w:r>
        <w:rPr>
          <w:rFonts w:ascii="Palatino Linotype" w:hAnsi="Palatino Linotype"/>
          <w:b/>
          <w:szCs w:val="22"/>
        </w:rPr>
        <w:t xml:space="preserve"> </w:t>
      </w:r>
      <w:r w:rsidRPr="002E534D">
        <w:rPr>
          <w:rFonts w:ascii="Palatino Linotype" w:hAnsi="Palatino Linotype"/>
          <w:szCs w:val="22"/>
        </w:rPr>
        <w:t>University of Michigan Contemporary China Series (November 2015); Critical Issues Facing China, Harvard Fairbank Center (</w:t>
      </w:r>
      <w:r>
        <w:rPr>
          <w:rFonts w:ascii="Palatino Linotype" w:hAnsi="Palatino Linotype"/>
          <w:szCs w:val="22"/>
        </w:rPr>
        <w:t xml:space="preserve">December 2017, </w:t>
      </w:r>
      <w:r w:rsidRPr="002E534D">
        <w:rPr>
          <w:rFonts w:ascii="Palatino Linotype" w:hAnsi="Palatino Linotype"/>
          <w:szCs w:val="22"/>
        </w:rPr>
        <w:t>October 2015); Harvard Business School International Seminar (September 2013); East China Normal University, Shanghai (June 2013); Ash Center for Democratic Governance and Innovation, Harvard Kennedy School (April 2013); Fidelity Investments, Boston (March 2013); Department of Urban Studies and Planning, MIT (March 2013); New England China Seminar (February 2012); New York University Wagner School (April 2011)</w:t>
      </w:r>
      <w:r w:rsidRPr="002E534D">
        <w:rPr>
          <w:rFonts w:ascii="Palatino Linotype" w:hAnsi="Palatino Linotype"/>
          <w:color w:val="000000"/>
          <w:szCs w:val="22"/>
        </w:rPr>
        <w:t xml:space="preserve"> </w:t>
      </w:r>
    </w:p>
    <w:p w14:paraId="4CBDEE41" w14:textId="77777777" w:rsidR="001F5536" w:rsidRDefault="001F5536" w:rsidP="001F5536">
      <w:pPr>
        <w:ind w:right="-187"/>
        <w:jc w:val="both"/>
        <w:rPr>
          <w:rFonts w:ascii="Palatino Linotype" w:hAnsi="Palatino Linotype"/>
          <w:sz w:val="22"/>
          <w:szCs w:val="22"/>
        </w:rPr>
      </w:pPr>
    </w:p>
    <w:p w14:paraId="2D69FEEB" w14:textId="77777777" w:rsidR="001F5536" w:rsidRDefault="001F5536" w:rsidP="001F5536">
      <w:pPr>
        <w:ind w:right="-180"/>
        <w:jc w:val="both"/>
        <w:rPr>
          <w:rFonts w:ascii="Palatino Linotype" w:hAnsi="Palatino Linotype"/>
          <w:b/>
          <w:sz w:val="22"/>
          <w:szCs w:val="22"/>
        </w:rPr>
      </w:pPr>
      <w:r w:rsidRPr="00DA2219">
        <w:rPr>
          <w:rFonts w:ascii="Palatino Linotype" w:hAnsi="Palatino Linotype"/>
          <w:b/>
          <w:sz w:val="22"/>
          <w:szCs w:val="22"/>
        </w:rPr>
        <w:t>OTHER PROFESSIONAL ACTIVITIES</w:t>
      </w:r>
    </w:p>
    <w:p w14:paraId="566545E7" w14:textId="77777777" w:rsidR="001F5536" w:rsidRPr="00DA2219" w:rsidRDefault="001F5536" w:rsidP="001F5536">
      <w:pPr>
        <w:ind w:right="-180"/>
        <w:jc w:val="both"/>
        <w:rPr>
          <w:rFonts w:ascii="Palatino Linotype" w:hAnsi="Palatino Linotype"/>
          <w:b/>
          <w:sz w:val="22"/>
          <w:szCs w:val="22"/>
        </w:rPr>
      </w:pPr>
    </w:p>
    <w:p w14:paraId="0637822B" w14:textId="77777777" w:rsidR="001F5536" w:rsidRPr="00DA2219" w:rsidRDefault="001F5536" w:rsidP="001F5536">
      <w:pPr>
        <w:ind w:left="1440" w:right="-180" w:hanging="1440"/>
        <w:jc w:val="both"/>
        <w:rPr>
          <w:rFonts w:ascii="Palatino Linotype" w:hAnsi="Palatino Linotype"/>
          <w:sz w:val="22"/>
          <w:szCs w:val="22"/>
        </w:rPr>
      </w:pPr>
      <w:r w:rsidRPr="00DA2219">
        <w:rPr>
          <w:rFonts w:ascii="Palatino Linotype" w:hAnsi="Palatino Linotype"/>
          <w:sz w:val="22"/>
          <w:szCs w:val="22"/>
        </w:rPr>
        <w:t>Member:</w:t>
      </w:r>
      <w:r w:rsidRPr="00DA2219">
        <w:rPr>
          <w:rFonts w:ascii="Palatino Linotype" w:hAnsi="Palatino Linotype"/>
          <w:sz w:val="22"/>
          <w:szCs w:val="22"/>
        </w:rPr>
        <w:tab/>
      </w:r>
      <w:r w:rsidRPr="00A15F6A">
        <w:rPr>
          <w:rFonts w:ascii="Palatino Linotype" w:hAnsi="Palatino Linotype"/>
          <w:sz w:val="22"/>
          <w:szCs w:val="22"/>
        </w:rPr>
        <w:t>American Political Science Association</w:t>
      </w:r>
      <w:r>
        <w:rPr>
          <w:rFonts w:ascii="Palatino Linotype" w:hAnsi="Palatino Linotype"/>
          <w:sz w:val="22"/>
          <w:szCs w:val="22"/>
        </w:rPr>
        <w:t xml:space="preserve"> (2009-present)</w:t>
      </w:r>
      <w:r w:rsidRPr="00A15F6A">
        <w:rPr>
          <w:rFonts w:ascii="Palatino Linotype" w:hAnsi="Palatino Linotype"/>
          <w:sz w:val="22"/>
          <w:szCs w:val="22"/>
        </w:rPr>
        <w:t>, Association of Asian Studies</w:t>
      </w:r>
      <w:r>
        <w:rPr>
          <w:rFonts w:ascii="Palatino Linotype" w:hAnsi="Palatino Linotype"/>
          <w:sz w:val="22"/>
          <w:szCs w:val="22"/>
        </w:rPr>
        <w:t xml:space="preserve"> (2009–present), Society for the Advancement of Socioeconomics (2017-present)</w:t>
      </w:r>
    </w:p>
    <w:p w14:paraId="1A895788" w14:textId="77777777" w:rsidR="001F5536" w:rsidRDefault="001F5536" w:rsidP="001F5536">
      <w:pPr>
        <w:ind w:left="1440" w:right="-180" w:hanging="1440"/>
        <w:jc w:val="both"/>
        <w:rPr>
          <w:rFonts w:ascii="Palatino Linotype" w:hAnsi="Palatino Linotype"/>
          <w:sz w:val="22"/>
          <w:szCs w:val="22"/>
        </w:rPr>
      </w:pPr>
    </w:p>
    <w:p w14:paraId="6DA6FA9B" w14:textId="77777777" w:rsidR="001F5536" w:rsidRDefault="001F5536" w:rsidP="00205263">
      <w:pPr>
        <w:ind w:right="-180"/>
        <w:jc w:val="both"/>
        <w:rPr>
          <w:rFonts w:ascii="Palatino Linotype" w:hAnsi="Palatino Linotype"/>
          <w:sz w:val="22"/>
          <w:szCs w:val="22"/>
        </w:rPr>
      </w:pPr>
      <w:r>
        <w:rPr>
          <w:rFonts w:ascii="Palatino Linotype" w:hAnsi="Palatino Linotype"/>
          <w:sz w:val="22"/>
          <w:szCs w:val="22"/>
        </w:rPr>
        <w:t xml:space="preserve">Co-chair: </w:t>
      </w:r>
      <w:r>
        <w:rPr>
          <w:rFonts w:ascii="Palatino Linotype" w:hAnsi="Palatino Linotype"/>
          <w:sz w:val="22"/>
          <w:szCs w:val="22"/>
        </w:rPr>
        <w:tab/>
        <w:t xml:space="preserve">Business, Government, and the International Economy Seminar Series (with Matt </w:t>
      </w:r>
      <w:proofErr w:type="spellStart"/>
      <w:r>
        <w:rPr>
          <w:rFonts w:ascii="Palatino Linotype" w:hAnsi="Palatino Linotype"/>
          <w:sz w:val="22"/>
          <w:szCs w:val="22"/>
        </w:rPr>
        <w:t>Weinzierl</w:t>
      </w:r>
      <w:proofErr w:type="spellEnd"/>
      <w:r>
        <w:rPr>
          <w:rFonts w:ascii="Palatino Linotype" w:hAnsi="Palatino Linotype"/>
          <w:sz w:val="22"/>
          <w:szCs w:val="22"/>
        </w:rPr>
        <w:t>), 2015</w:t>
      </w:r>
    </w:p>
    <w:p w14:paraId="39E908D7"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ab/>
        <w:t xml:space="preserve">Business History and Trajectories of Capitalism Seminar Series (with Kristin </w:t>
      </w:r>
      <w:proofErr w:type="spellStart"/>
      <w:r>
        <w:rPr>
          <w:rFonts w:ascii="Palatino Linotype" w:hAnsi="Palatino Linotype"/>
          <w:sz w:val="22"/>
          <w:szCs w:val="22"/>
        </w:rPr>
        <w:t>Fabbe</w:t>
      </w:r>
      <w:proofErr w:type="spellEnd"/>
      <w:r>
        <w:rPr>
          <w:rFonts w:ascii="Palatino Linotype" w:hAnsi="Palatino Linotype"/>
          <w:sz w:val="22"/>
          <w:szCs w:val="22"/>
        </w:rPr>
        <w:t xml:space="preserve"> and Geoff Jones), 2017. </w:t>
      </w:r>
    </w:p>
    <w:p w14:paraId="3C04F5C0" w14:textId="77777777" w:rsidR="001F5536" w:rsidRDefault="001F5536" w:rsidP="001F5536">
      <w:pPr>
        <w:ind w:left="1440" w:right="-180" w:hanging="1440"/>
        <w:jc w:val="both"/>
        <w:rPr>
          <w:rFonts w:ascii="Palatino Linotype" w:hAnsi="Palatino Linotype"/>
          <w:sz w:val="22"/>
          <w:szCs w:val="22"/>
        </w:rPr>
      </w:pPr>
    </w:p>
    <w:p w14:paraId="255491D5"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 xml:space="preserve">Convener: </w:t>
      </w:r>
      <w:r>
        <w:rPr>
          <w:rFonts w:ascii="Palatino Linotype" w:hAnsi="Palatino Linotype"/>
          <w:sz w:val="22"/>
          <w:szCs w:val="22"/>
        </w:rPr>
        <w:tab/>
        <w:t>Seminar on the Chinese Economy (2018- present)</w:t>
      </w:r>
    </w:p>
    <w:p w14:paraId="386B4C01" w14:textId="77777777" w:rsidR="001F5536" w:rsidRDefault="001F5536" w:rsidP="001F5536">
      <w:pPr>
        <w:ind w:left="1440" w:right="-180" w:hanging="1440"/>
        <w:jc w:val="both"/>
        <w:rPr>
          <w:rFonts w:ascii="Palatino Linotype" w:hAnsi="Palatino Linotype"/>
          <w:sz w:val="22"/>
          <w:szCs w:val="22"/>
        </w:rPr>
      </w:pPr>
    </w:p>
    <w:p w14:paraId="6151E433" w14:textId="14E8EFEE"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 xml:space="preserve">2020- </w:t>
      </w:r>
      <w:r>
        <w:rPr>
          <w:rFonts w:ascii="Palatino Linotype" w:hAnsi="Palatino Linotype"/>
          <w:sz w:val="22"/>
          <w:szCs w:val="22"/>
        </w:rPr>
        <w:tab/>
        <w:t xml:space="preserve">Member of the Board, </w:t>
      </w:r>
      <w:proofErr w:type="spellStart"/>
      <w:r>
        <w:rPr>
          <w:rFonts w:ascii="Palatino Linotype" w:hAnsi="Palatino Linotype"/>
          <w:sz w:val="22"/>
          <w:szCs w:val="22"/>
        </w:rPr>
        <w:t>Belfer</w:t>
      </w:r>
      <w:proofErr w:type="spellEnd"/>
      <w:r>
        <w:rPr>
          <w:rFonts w:ascii="Palatino Linotype" w:hAnsi="Palatino Linotype"/>
          <w:sz w:val="22"/>
          <w:szCs w:val="22"/>
        </w:rPr>
        <w:t xml:space="preserve"> Center for Science and International Affairs </w:t>
      </w:r>
    </w:p>
    <w:p w14:paraId="7B52FE9B" w14:textId="77777777" w:rsidR="001F5536" w:rsidRDefault="001F5536" w:rsidP="001F5536">
      <w:pPr>
        <w:ind w:left="1440" w:right="-180" w:hanging="1440"/>
        <w:jc w:val="both"/>
        <w:rPr>
          <w:rFonts w:ascii="Palatino Linotype" w:hAnsi="Palatino Linotype"/>
          <w:sz w:val="22"/>
          <w:szCs w:val="22"/>
        </w:rPr>
      </w:pPr>
    </w:p>
    <w:p w14:paraId="074FA1FA" w14:textId="269C9D79"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2017-Present</w:t>
      </w:r>
      <w:r>
        <w:rPr>
          <w:rFonts w:ascii="Palatino Linotype" w:hAnsi="Palatino Linotype"/>
          <w:sz w:val="22"/>
          <w:szCs w:val="22"/>
        </w:rPr>
        <w:tab/>
        <w:t>Harvard University Faculty Committee on Southeast Asia</w:t>
      </w:r>
    </w:p>
    <w:p w14:paraId="15059E9B"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ab/>
        <w:t>Harvard University Asia Center Council</w:t>
      </w:r>
    </w:p>
    <w:p w14:paraId="13A26F49" w14:textId="77777777" w:rsidR="001F5536" w:rsidRDefault="001F5536" w:rsidP="001F5536">
      <w:pPr>
        <w:ind w:left="1440" w:right="-180" w:hanging="1440"/>
        <w:jc w:val="both"/>
        <w:rPr>
          <w:rFonts w:ascii="Palatino Linotype" w:hAnsi="Palatino Linotype"/>
          <w:sz w:val="22"/>
          <w:szCs w:val="22"/>
        </w:rPr>
      </w:pPr>
    </w:p>
    <w:p w14:paraId="5994083A"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2014-2020</w:t>
      </w:r>
      <w:r>
        <w:rPr>
          <w:rFonts w:ascii="Palatino Linotype" w:hAnsi="Palatino Linotype"/>
          <w:sz w:val="22"/>
          <w:szCs w:val="22"/>
        </w:rPr>
        <w:tab/>
        <w:t>Selection Committee for Visiting Scholars and Fellows, Harvard-</w:t>
      </w:r>
      <w:proofErr w:type="spellStart"/>
      <w:r>
        <w:rPr>
          <w:rFonts w:ascii="Palatino Linotype" w:hAnsi="Palatino Linotype"/>
          <w:sz w:val="22"/>
          <w:szCs w:val="22"/>
        </w:rPr>
        <w:t>Yenching</w:t>
      </w:r>
      <w:proofErr w:type="spellEnd"/>
      <w:r>
        <w:rPr>
          <w:rFonts w:ascii="Palatino Linotype" w:hAnsi="Palatino Linotype"/>
          <w:sz w:val="22"/>
          <w:szCs w:val="22"/>
        </w:rPr>
        <w:t xml:space="preserve"> Institute</w:t>
      </w:r>
    </w:p>
    <w:p w14:paraId="1F0C8891" w14:textId="77777777" w:rsidR="001F5536" w:rsidRDefault="001F5536" w:rsidP="001F5536">
      <w:pPr>
        <w:ind w:left="1440" w:right="-180" w:hanging="1440"/>
        <w:jc w:val="both"/>
        <w:rPr>
          <w:rFonts w:ascii="Palatino Linotype" w:hAnsi="Palatino Linotype"/>
          <w:sz w:val="22"/>
          <w:szCs w:val="22"/>
        </w:rPr>
      </w:pPr>
    </w:p>
    <w:p w14:paraId="3EDFE0F1"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2011-Present</w:t>
      </w:r>
      <w:r>
        <w:rPr>
          <w:rFonts w:ascii="Palatino Linotype" w:hAnsi="Palatino Linotype"/>
          <w:sz w:val="22"/>
          <w:szCs w:val="22"/>
        </w:rPr>
        <w:tab/>
        <w:t>Faculty Associate, Fairbank Center for Chinese Studies</w:t>
      </w:r>
    </w:p>
    <w:p w14:paraId="2DC55538" w14:textId="77777777" w:rsidR="001F5536" w:rsidRDefault="001F5536" w:rsidP="001F5536">
      <w:pPr>
        <w:ind w:left="1440" w:right="-180" w:hanging="1440"/>
        <w:jc w:val="both"/>
        <w:rPr>
          <w:rFonts w:ascii="Palatino Linotype" w:hAnsi="Palatino Linotype"/>
          <w:sz w:val="22"/>
          <w:szCs w:val="22"/>
        </w:rPr>
      </w:pPr>
    </w:p>
    <w:p w14:paraId="06630CC1"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2011-Present</w:t>
      </w:r>
      <w:r>
        <w:rPr>
          <w:rFonts w:ascii="Palatino Linotype" w:hAnsi="Palatino Linotype"/>
          <w:sz w:val="22"/>
          <w:szCs w:val="22"/>
        </w:rPr>
        <w:tab/>
        <w:t xml:space="preserve">Faculty Associate, </w:t>
      </w:r>
      <w:proofErr w:type="spellStart"/>
      <w:r>
        <w:rPr>
          <w:rFonts w:ascii="Palatino Linotype" w:hAnsi="Palatino Linotype"/>
          <w:sz w:val="22"/>
          <w:szCs w:val="22"/>
        </w:rPr>
        <w:t>Weatherhead</w:t>
      </w:r>
      <w:proofErr w:type="spellEnd"/>
      <w:r>
        <w:rPr>
          <w:rFonts w:ascii="Palatino Linotype" w:hAnsi="Palatino Linotype"/>
          <w:sz w:val="22"/>
          <w:szCs w:val="22"/>
        </w:rPr>
        <w:t xml:space="preserve"> Center for International Affairs</w:t>
      </w:r>
    </w:p>
    <w:p w14:paraId="20ECFF90" w14:textId="77777777" w:rsidR="001F5536" w:rsidRDefault="001F5536" w:rsidP="001F5536">
      <w:pPr>
        <w:ind w:left="1440" w:right="-180" w:hanging="1440"/>
        <w:jc w:val="both"/>
        <w:rPr>
          <w:rFonts w:ascii="Palatino Linotype" w:hAnsi="Palatino Linotype"/>
          <w:sz w:val="22"/>
          <w:szCs w:val="22"/>
        </w:rPr>
      </w:pPr>
    </w:p>
    <w:p w14:paraId="3F14FAAC" w14:textId="77777777" w:rsidR="001F5536" w:rsidRDefault="001F5536" w:rsidP="001F5536">
      <w:pPr>
        <w:ind w:left="1440" w:right="-180" w:hanging="1440"/>
        <w:jc w:val="both"/>
        <w:rPr>
          <w:rFonts w:ascii="Palatino Linotype" w:hAnsi="Palatino Linotype"/>
          <w:sz w:val="22"/>
          <w:szCs w:val="22"/>
        </w:rPr>
      </w:pPr>
      <w:r>
        <w:rPr>
          <w:rFonts w:ascii="Palatino Linotype" w:hAnsi="Palatino Linotype"/>
          <w:sz w:val="22"/>
          <w:szCs w:val="22"/>
        </w:rPr>
        <w:t>2015-2018</w:t>
      </w:r>
      <w:r>
        <w:rPr>
          <w:rFonts w:ascii="Palatino Linotype" w:hAnsi="Palatino Linotype"/>
          <w:sz w:val="22"/>
          <w:szCs w:val="22"/>
        </w:rPr>
        <w:tab/>
        <w:t>Advisory Committee member, Fairbank Center for Chinese Studies</w:t>
      </w:r>
    </w:p>
    <w:p w14:paraId="22E17DA4" w14:textId="77777777" w:rsidR="001F5536" w:rsidRDefault="001F5536" w:rsidP="001F5536">
      <w:pPr>
        <w:ind w:right="-180"/>
        <w:jc w:val="both"/>
        <w:rPr>
          <w:rFonts w:ascii="Palatino Linotype" w:hAnsi="Palatino Linotype"/>
          <w:b/>
          <w:sz w:val="22"/>
          <w:szCs w:val="22"/>
        </w:rPr>
      </w:pPr>
    </w:p>
    <w:p w14:paraId="3F9DB84C" w14:textId="77777777" w:rsidR="001F5536" w:rsidRDefault="001F5536" w:rsidP="001F5536">
      <w:pPr>
        <w:ind w:right="-180"/>
        <w:jc w:val="both"/>
        <w:rPr>
          <w:rFonts w:ascii="Palatino Linotype" w:hAnsi="Palatino Linotype"/>
          <w:b/>
          <w:sz w:val="22"/>
          <w:szCs w:val="22"/>
        </w:rPr>
      </w:pPr>
      <w:r>
        <w:rPr>
          <w:rFonts w:ascii="Palatino Linotype" w:hAnsi="Palatino Linotype"/>
          <w:b/>
          <w:sz w:val="22"/>
          <w:szCs w:val="22"/>
        </w:rPr>
        <w:t>SPECIAL SKILLS</w:t>
      </w:r>
    </w:p>
    <w:p w14:paraId="20B40C89" w14:textId="77777777" w:rsidR="001F5536" w:rsidRDefault="001F5536" w:rsidP="001F5536">
      <w:pPr>
        <w:ind w:right="-187"/>
        <w:jc w:val="both"/>
        <w:rPr>
          <w:rFonts w:ascii="Palatino Linotype" w:hAnsi="Palatino Linotype"/>
          <w:bCs/>
          <w:sz w:val="22"/>
          <w:szCs w:val="22"/>
        </w:rPr>
      </w:pPr>
    </w:p>
    <w:p w14:paraId="36519DD7" w14:textId="77777777" w:rsidR="001F5536" w:rsidRDefault="001F5536" w:rsidP="001F5536">
      <w:pPr>
        <w:numPr>
          <w:ilvl w:val="0"/>
          <w:numId w:val="5"/>
        </w:numPr>
        <w:ind w:right="-187"/>
        <w:jc w:val="both"/>
        <w:rPr>
          <w:rFonts w:ascii="Palatino Linotype" w:hAnsi="Palatino Linotype"/>
          <w:bCs/>
          <w:sz w:val="22"/>
          <w:szCs w:val="22"/>
        </w:rPr>
      </w:pPr>
      <w:r w:rsidRPr="00A15F6A">
        <w:rPr>
          <w:rFonts w:ascii="Palatino Linotype" w:hAnsi="Palatino Linotype"/>
          <w:bCs/>
          <w:sz w:val="22"/>
          <w:szCs w:val="22"/>
        </w:rPr>
        <w:t>Fluency in Mandarin Chinese, reading</w:t>
      </w:r>
      <w:r>
        <w:rPr>
          <w:rFonts w:ascii="Palatino Linotype" w:hAnsi="Palatino Linotype"/>
          <w:bCs/>
          <w:sz w:val="22"/>
          <w:szCs w:val="22"/>
        </w:rPr>
        <w:t xml:space="preserve">, </w:t>
      </w:r>
      <w:r w:rsidRPr="00A15F6A">
        <w:rPr>
          <w:rFonts w:ascii="Palatino Linotype" w:hAnsi="Palatino Linotype"/>
          <w:bCs/>
          <w:sz w:val="22"/>
          <w:szCs w:val="22"/>
        </w:rPr>
        <w:t>speaking</w:t>
      </w:r>
      <w:r>
        <w:rPr>
          <w:rFonts w:ascii="Palatino Linotype" w:hAnsi="Palatino Linotype"/>
          <w:bCs/>
          <w:sz w:val="22"/>
          <w:szCs w:val="22"/>
        </w:rPr>
        <w:t xml:space="preserve"> and writing</w:t>
      </w:r>
    </w:p>
    <w:p w14:paraId="7421122D" w14:textId="77777777" w:rsidR="001F5536" w:rsidRDefault="001F5536" w:rsidP="001F5536">
      <w:pPr>
        <w:ind w:left="360" w:right="-187"/>
        <w:jc w:val="both"/>
        <w:rPr>
          <w:rFonts w:ascii="Palatino Linotype" w:hAnsi="Palatino Linotype"/>
          <w:bCs/>
          <w:sz w:val="22"/>
          <w:szCs w:val="22"/>
        </w:rPr>
      </w:pPr>
    </w:p>
    <w:p w14:paraId="33C336B8" w14:textId="77777777" w:rsidR="001F5536" w:rsidRPr="00A15F6A" w:rsidRDefault="001F5536" w:rsidP="001F5536">
      <w:pPr>
        <w:numPr>
          <w:ilvl w:val="0"/>
          <w:numId w:val="5"/>
        </w:numPr>
        <w:ind w:right="-187"/>
        <w:jc w:val="both"/>
        <w:rPr>
          <w:rFonts w:ascii="Palatino Linotype" w:hAnsi="Palatino Linotype"/>
          <w:bCs/>
          <w:sz w:val="22"/>
          <w:szCs w:val="22"/>
        </w:rPr>
      </w:pPr>
      <w:r>
        <w:rPr>
          <w:rFonts w:ascii="Palatino Linotype" w:hAnsi="Palatino Linotype"/>
          <w:bCs/>
          <w:sz w:val="22"/>
          <w:szCs w:val="22"/>
        </w:rPr>
        <w:t>Beginner Indonesian</w:t>
      </w:r>
    </w:p>
    <w:p w14:paraId="6316F9BF" w14:textId="77777777" w:rsidR="001F5536" w:rsidRDefault="001F5536" w:rsidP="001F5536">
      <w:pPr>
        <w:ind w:left="360" w:right="-187"/>
        <w:jc w:val="both"/>
        <w:rPr>
          <w:rFonts w:ascii="Palatino Linotype" w:hAnsi="Palatino Linotype"/>
          <w:bCs/>
          <w:sz w:val="22"/>
          <w:szCs w:val="22"/>
        </w:rPr>
      </w:pPr>
    </w:p>
    <w:p w14:paraId="4A518F67" w14:textId="77777777" w:rsidR="00536AE3" w:rsidRDefault="00D85D7B"/>
    <w:sectPr w:rsidR="00536AE3" w:rsidSect="001F5536">
      <w:footerReference w:type="default" r:id="rId7"/>
      <w:headerReference w:type="first" r:id="rId8"/>
      <w:footerReference w:type="first" r:id="rId9"/>
      <w:pgSz w:w="12240" w:h="15840" w:code="1"/>
      <w:pgMar w:top="1440" w:right="72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7C19" w14:textId="77777777" w:rsidR="00D85D7B" w:rsidRDefault="00D85D7B" w:rsidP="001F5536">
      <w:r>
        <w:separator/>
      </w:r>
    </w:p>
  </w:endnote>
  <w:endnote w:type="continuationSeparator" w:id="0">
    <w:p w14:paraId="37FAE7AD" w14:textId="77777777" w:rsidR="00D85D7B" w:rsidRDefault="00D85D7B" w:rsidP="001F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entury Light">
    <w:altName w:val="Bell MT"/>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A7FD" w14:textId="1AE63F02" w:rsidR="0033590B" w:rsidRDefault="00EB2E81" w:rsidP="004A6D32">
    <w:pPr>
      <w:pStyle w:val="Footer"/>
      <w:jc w:val="right"/>
      <w:rPr>
        <w:rFonts w:ascii="Times New Roman" w:hAnsi="Times New Roman"/>
        <w:sz w:val="18"/>
      </w:rPr>
    </w:pPr>
    <w:r>
      <w:rPr>
        <w:rFonts w:ascii="Times New Roman" w:hAnsi="Times New Roman"/>
        <w:sz w:val="18"/>
      </w:rPr>
      <w:t>M. Rithmire</w:t>
    </w:r>
  </w:p>
  <w:p w14:paraId="5ED75B31" w14:textId="77777777" w:rsidR="0033590B" w:rsidRDefault="00EB2E81" w:rsidP="004A6D32">
    <w:pPr>
      <w:pStyle w:val="Footer"/>
      <w:jc w:val="right"/>
      <w:rPr>
        <w:rFonts w:ascii="Times New Roman" w:hAnsi="Times New Roman"/>
        <w:sz w:val="18"/>
      </w:rPr>
    </w:pPr>
    <w:r>
      <w:rPr>
        <w:rFonts w:ascii="Times New Roman" w:hAnsi="Times New Roman"/>
        <w:sz w:val="18"/>
      </w:rPr>
      <w:t>August 2021</w:t>
    </w:r>
  </w:p>
  <w:p w14:paraId="06D24F2E" w14:textId="77777777" w:rsidR="0033590B" w:rsidRDefault="00EB2E81" w:rsidP="004A6D32">
    <w:pPr>
      <w:pStyle w:val="Footer"/>
      <w:jc w:val="right"/>
      <w:rPr>
        <w:rFonts w:ascii="Times New Roman" w:hAnsi="Times New Roman"/>
        <w:sz w:val="18"/>
      </w:rPr>
    </w:pPr>
    <w:r>
      <w:rPr>
        <w:rFonts w:ascii="Times New Roman" w:hAnsi="Times New Roman"/>
        <w:sz w:val="18"/>
      </w:rPr>
      <w:t xml:space="preserve">Page </w:t>
    </w: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noProof/>
        <w:sz w:val="18"/>
      </w:rPr>
      <w:t>6</w:t>
    </w:r>
    <w:r>
      <w:rPr>
        <w:rFonts w:ascii="Times New Roman" w:hAnsi="Times New Roman"/>
        <w:sz w:val="18"/>
      </w:rPr>
      <w:fldChar w:fldCharType="end"/>
    </w:r>
    <w:r>
      <w:rPr>
        <w:rFonts w:ascii="Times New Roman" w:hAnsi="Times New Roman"/>
        <w:sz w:val="18"/>
      </w:rPr>
      <w:t xml:space="preserve"> of </w:t>
    </w:r>
    <w:r>
      <w:rPr>
        <w:rFonts w:ascii="Times New Roman" w:hAnsi="Times New Roman"/>
        <w:sz w:val="18"/>
      </w:rPr>
      <w:fldChar w:fldCharType="begin"/>
    </w:r>
    <w:r>
      <w:rPr>
        <w:rFonts w:ascii="Times New Roman" w:hAnsi="Times New Roman"/>
        <w:sz w:val="18"/>
      </w:rPr>
      <w:instrText xml:space="preserve"> NUMPAGES   \* MERGEFORMAT </w:instrText>
    </w:r>
    <w:r>
      <w:rPr>
        <w:rFonts w:ascii="Times New Roman" w:hAnsi="Times New Roman"/>
        <w:sz w:val="18"/>
      </w:rPr>
      <w:fldChar w:fldCharType="separate"/>
    </w:r>
    <w:r>
      <w:rPr>
        <w:rFonts w:ascii="Times New Roman" w:hAnsi="Times New Roman"/>
        <w:noProof/>
        <w:sz w:val="18"/>
      </w:rPr>
      <w:t>6</w:t>
    </w:r>
    <w:r>
      <w:rPr>
        <w:rFonts w:ascii="Times New Roman" w:hAnsi="Times New Roman"/>
        <w:sz w:val="18"/>
      </w:rPr>
      <w:fldChar w:fldCharType="end"/>
    </w:r>
  </w:p>
  <w:p w14:paraId="4D344C29" w14:textId="77777777" w:rsidR="0033590B" w:rsidRDefault="00D8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363A" w14:textId="5000C2D0" w:rsidR="0033590B" w:rsidRDefault="00EB2E81" w:rsidP="004A6D32">
    <w:pPr>
      <w:pStyle w:val="Footer"/>
      <w:jc w:val="right"/>
      <w:rPr>
        <w:rFonts w:ascii="Times New Roman" w:hAnsi="Times New Roman"/>
        <w:sz w:val="18"/>
      </w:rPr>
    </w:pPr>
    <w:r>
      <w:rPr>
        <w:rFonts w:ascii="Times New Roman" w:hAnsi="Times New Roman"/>
        <w:sz w:val="18"/>
      </w:rPr>
      <w:t>M. Rithmire</w:t>
    </w:r>
  </w:p>
  <w:p w14:paraId="430321F1" w14:textId="77777777" w:rsidR="0033590B" w:rsidRDefault="00EB2E81" w:rsidP="004A6D32">
    <w:pPr>
      <w:pStyle w:val="Footer"/>
      <w:jc w:val="right"/>
      <w:rPr>
        <w:rFonts w:ascii="Times New Roman" w:hAnsi="Times New Roman"/>
        <w:sz w:val="18"/>
      </w:rPr>
    </w:pPr>
    <w:r>
      <w:rPr>
        <w:rFonts w:ascii="Times New Roman" w:hAnsi="Times New Roman"/>
        <w:sz w:val="18"/>
      </w:rPr>
      <w:t>August 2021</w:t>
    </w:r>
  </w:p>
  <w:p w14:paraId="6A39F057" w14:textId="77777777" w:rsidR="0033590B" w:rsidRDefault="00EB2E81" w:rsidP="004A6D32">
    <w:pPr>
      <w:pStyle w:val="Footer"/>
      <w:jc w:val="right"/>
      <w:rPr>
        <w:rFonts w:ascii="Times New Roman" w:hAnsi="Times New Roman"/>
        <w:sz w:val="18"/>
      </w:rPr>
    </w:pPr>
    <w:r>
      <w:rPr>
        <w:rFonts w:ascii="Times New Roman" w:hAnsi="Times New Roman"/>
        <w:sz w:val="18"/>
      </w:rPr>
      <w:t xml:space="preserve">Page </w:t>
    </w: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noProof/>
        <w:sz w:val="18"/>
      </w:rPr>
      <w:t>1</w:t>
    </w:r>
    <w:r>
      <w:rPr>
        <w:rFonts w:ascii="Times New Roman" w:hAnsi="Times New Roman"/>
        <w:sz w:val="18"/>
      </w:rPr>
      <w:fldChar w:fldCharType="end"/>
    </w:r>
    <w:r>
      <w:rPr>
        <w:rFonts w:ascii="Times New Roman" w:hAnsi="Times New Roman"/>
        <w:sz w:val="18"/>
      </w:rPr>
      <w:t xml:space="preserve"> of </w:t>
    </w:r>
    <w:r>
      <w:rPr>
        <w:rFonts w:ascii="Times New Roman" w:hAnsi="Times New Roman"/>
        <w:sz w:val="18"/>
      </w:rPr>
      <w:fldChar w:fldCharType="begin"/>
    </w:r>
    <w:r>
      <w:rPr>
        <w:rFonts w:ascii="Times New Roman" w:hAnsi="Times New Roman"/>
        <w:sz w:val="18"/>
      </w:rPr>
      <w:instrText xml:space="preserve"> NUMPAGES   \* MERGEFORMAT </w:instrText>
    </w:r>
    <w:r>
      <w:rPr>
        <w:rFonts w:ascii="Times New Roman" w:hAnsi="Times New Roman"/>
        <w:sz w:val="18"/>
      </w:rPr>
      <w:fldChar w:fldCharType="separate"/>
    </w:r>
    <w:r>
      <w:rPr>
        <w:rFonts w:ascii="Times New Roman" w:hAnsi="Times New Roman"/>
        <w:noProof/>
        <w:sz w:val="18"/>
      </w:rPr>
      <w:t>6</w:t>
    </w:r>
    <w:r>
      <w:rPr>
        <w:rFonts w:ascii="Times New Roman" w:hAnsi="Times New Roman"/>
        <w:sz w:val="18"/>
      </w:rPr>
      <w:fldChar w:fldCharType="end"/>
    </w:r>
  </w:p>
  <w:p w14:paraId="4BC638FC" w14:textId="77777777" w:rsidR="0033590B" w:rsidRDefault="00D85D7B">
    <w:pPr>
      <w:pStyle w:val="Footer"/>
    </w:pPr>
  </w:p>
  <w:p w14:paraId="0E84ED4C" w14:textId="77777777" w:rsidR="0033590B" w:rsidRDefault="00D8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4447" w14:textId="77777777" w:rsidR="00D85D7B" w:rsidRDefault="00D85D7B" w:rsidP="001F5536">
      <w:r>
        <w:separator/>
      </w:r>
    </w:p>
  </w:footnote>
  <w:footnote w:type="continuationSeparator" w:id="0">
    <w:p w14:paraId="7BF3175A" w14:textId="77777777" w:rsidR="00D85D7B" w:rsidRDefault="00D85D7B" w:rsidP="001F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6624" w14:textId="7B62F65B" w:rsidR="0033590B" w:rsidRPr="004A6D32" w:rsidRDefault="001F5536" w:rsidP="001F5536">
    <w:pPr>
      <w:pStyle w:val="Header"/>
      <w:spacing w:after="200"/>
    </w:pPr>
    <w:r>
      <w:tab/>
    </w:r>
    <w:r>
      <w:tab/>
    </w:r>
  </w:p>
  <w:p w14:paraId="1660462D" w14:textId="77777777" w:rsidR="0033590B" w:rsidRDefault="00D85D7B">
    <w:pPr>
      <w:pStyle w:val="Header"/>
      <w:spacing w:line="220" w:lineRule="exact"/>
      <w:ind w:left="360"/>
      <w:rPr>
        <w:rFonts w:ascii="Century Light" w:hAnsi="Century Light"/>
        <w:caps/>
        <w:spacing w:val="18"/>
        <w:kern w:val="8"/>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83B"/>
    <w:multiLevelType w:val="hybridMultilevel"/>
    <w:tmpl w:val="8D8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513E4"/>
    <w:multiLevelType w:val="hybridMultilevel"/>
    <w:tmpl w:val="B3F2F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C12963"/>
    <w:multiLevelType w:val="hybridMultilevel"/>
    <w:tmpl w:val="7BD29E2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52CF1CDF"/>
    <w:multiLevelType w:val="hybridMultilevel"/>
    <w:tmpl w:val="27FA1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0A4B4D"/>
    <w:multiLevelType w:val="hybridMultilevel"/>
    <w:tmpl w:val="2358405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36"/>
    <w:rsid w:val="00043B47"/>
    <w:rsid w:val="00067648"/>
    <w:rsid w:val="00126F62"/>
    <w:rsid w:val="001449AD"/>
    <w:rsid w:val="001C6D4E"/>
    <w:rsid w:val="001D117F"/>
    <w:rsid w:val="001F5536"/>
    <w:rsid w:val="001F68CA"/>
    <w:rsid w:val="00205263"/>
    <w:rsid w:val="00205646"/>
    <w:rsid w:val="00235157"/>
    <w:rsid w:val="002608F4"/>
    <w:rsid w:val="00295F8D"/>
    <w:rsid w:val="002C4A8C"/>
    <w:rsid w:val="002E0BB3"/>
    <w:rsid w:val="00310EA7"/>
    <w:rsid w:val="00311D89"/>
    <w:rsid w:val="00341D93"/>
    <w:rsid w:val="00362697"/>
    <w:rsid w:val="003864AA"/>
    <w:rsid w:val="003D00F6"/>
    <w:rsid w:val="003E3665"/>
    <w:rsid w:val="00405B88"/>
    <w:rsid w:val="00486AE8"/>
    <w:rsid w:val="00521258"/>
    <w:rsid w:val="0052716D"/>
    <w:rsid w:val="0053344D"/>
    <w:rsid w:val="005335C9"/>
    <w:rsid w:val="005A2528"/>
    <w:rsid w:val="006046E4"/>
    <w:rsid w:val="0062190A"/>
    <w:rsid w:val="00673D89"/>
    <w:rsid w:val="006939B5"/>
    <w:rsid w:val="006A5AA9"/>
    <w:rsid w:val="006D2FB3"/>
    <w:rsid w:val="006F221E"/>
    <w:rsid w:val="007077F5"/>
    <w:rsid w:val="007854CF"/>
    <w:rsid w:val="00792DD1"/>
    <w:rsid w:val="00854024"/>
    <w:rsid w:val="00863C03"/>
    <w:rsid w:val="00893E44"/>
    <w:rsid w:val="008E08F5"/>
    <w:rsid w:val="008E40F3"/>
    <w:rsid w:val="00936887"/>
    <w:rsid w:val="00980DFE"/>
    <w:rsid w:val="009D65AB"/>
    <w:rsid w:val="009E466F"/>
    <w:rsid w:val="00A100D9"/>
    <w:rsid w:val="00A42E57"/>
    <w:rsid w:val="00AD29E7"/>
    <w:rsid w:val="00AE0BD4"/>
    <w:rsid w:val="00AF12D8"/>
    <w:rsid w:val="00B23049"/>
    <w:rsid w:val="00B342F1"/>
    <w:rsid w:val="00B94043"/>
    <w:rsid w:val="00BF0FA8"/>
    <w:rsid w:val="00C144F9"/>
    <w:rsid w:val="00C46466"/>
    <w:rsid w:val="00C604B0"/>
    <w:rsid w:val="00C87178"/>
    <w:rsid w:val="00C97241"/>
    <w:rsid w:val="00CA5552"/>
    <w:rsid w:val="00D0080A"/>
    <w:rsid w:val="00D32D8B"/>
    <w:rsid w:val="00D739CD"/>
    <w:rsid w:val="00D7460A"/>
    <w:rsid w:val="00D85D7B"/>
    <w:rsid w:val="00D8712F"/>
    <w:rsid w:val="00DB4C0B"/>
    <w:rsid w:val="00E346B8"/>
    <w:rsid w:val="00E74814"/>
    <w:rsid w:val="00E76475"/>
    <w:rsid w:val="00EA78CE"/>
    <w:rsid w:val="00EB2E81"/>
    <w:rsid w:val="00EC4229"/>
    <w:rsid w:val="00F00E67"/>
    <w:rsid w:val="00F315AC"/>
    <w:rsid w:val="00F45C5D"/>
    <w:rsid w:val="00F54713"/>
    <w:rsid w:val="00F773A1"/>
    <w:rsid w:val="00F8612F"/>
    <w:rsid w:val="00FA6828"/>
    <w:rsid w:val="00FB22A6"/>
    <w:rsid w:val="00FC747A"/>
    <w:rsid w:val="00FD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4867B9"/>
  <w15:chartTrackingRefBased/>
  <w15:docId w15:val="{66D0D949-3A3D-F044-B85D-217FDDCD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36"/>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3B47"/>
    <w:rPr>
      <w:rFonts w:ascii="Times New Roman" w:hAnsi="Times New Roman" w:cs="Times New Roman"/>
      <w:sz w:val="18"/>
      <w:szCs w:val="18"/>
    </w:rPr>
  </w:style>
  <w:style w:type="paragraph" w:styleId="Header">
    <w:name w:val="header"/>
    <w:basedOn w:val="Normal"/>
    <w:link w:val="HeaderChar"/>
    <w:rsid w:val="001F5536"/>
    <w:pPr>
      <w:tabs>
        <w:tab w:val="center" w:pos="4320"/>
        <w:tab w:val="right" w:pos="8640"/>
      </w:tabs>
    </w:pPr>
  </w:style>
  <w:style w:type="character" w:customStyle="1" w:styleId="HeaderChar">
    <w:name w:val="Header Char"/>
    <w:basedOn w:val="DefaultParagraphFont"/>
    <w:link w:val="Header"/>
    <w:rsid w:val="001F5536"/>
    <w:rPr>
      <w:rFonts w:ascii="Times" w:eastAsia="Times" w:hAnsi="Times" w:cs="Times New Roman"/>
      <w:szCs w:val="20"/>
      <w:lang w:eastAsia="en-US"/>
    </w:rPr>
  </w:style>
  <w:style w:type="paragraph" w:styleId="Footer">
    <w:name w:val="footer"/>
    <w:basedOn w:val="Normal"/>
    <w:link w:val="FooterChar"/>
    <w:uiPriority w:val="99"/>
    <w:rsid w:val="001F5536"/>
    <w:pPr>
      <w:tabs>
        <w:tab w:val="center" w:pos="4320"/>
        <w:tab w:val="right" w:pos="8640"/>
      </w:tabs>
    </w:pPr>
  </w:style>
  <w:style w:type="character" w:customStyle="1" w:styleId="FooterChar">
    <w:name w:val="Footer Char"/>
    <w:basedOn w:val="DefaultParagraphFont"/>
    <w:link w:val="Footer"/>
    <w:uiPriority w:val="99"/>
    <w:rsid w:val="001F5536"/>
    <w:rPr>
      <w:rFonts w:ascii="Times" w:eastAsia="Times" w:hAnsi="Times" w:cs="Times New Roman"/>
      <w:szCs w:val="20"/>
      <w:lang w:eastAsia="en-US"/>
    </w:rPr>
  </w:style>
  <w:style w:type="paragraph" w:styleId="BodyTextIndent">
    <w:name w:val="Body Text Indent"/>
    <w:basedOn w:val="Normal"/>
    <w:link w:val="BodyTextIndentChar"/>
    <w:rsid w:val="001F5536"/>
    <w:pPr>
      <w:tabs>
        <w:tab w:val="left" w:pos="360"/>
      </w:tabs>
      <w:spacing w:before="80" w:after="180"/>
      <w:ind w:left="360"/>
    </w:pPr>
    <w:rPr>
      <w:rFonts w:ascii="Palatino" w:eastAsia="Times New Roman" w:hAnsi="Palatino"/>
      <w:sz w:val="22"/>
      <w:szCs w:val="24"/>
    </w:rPr>
  </w:style>
  <w:style w:type="character" w:customStyle="1" w:styleId="BodyTextIndentChar">
    <w:name w:val="Body Text Indent Char"/>
    <w:basedOn w:val="DefaultParagraphFont"/>
    <w:link w:val="BodyTextIndent"/>
    <w:rsid w:val="001F5536"/>
    <w:rPr>
      <w:rFonts w:ascii="Palatino" w:eastAsia="Times New Roman" w:hAnsi="Palatino" w:cs="Times New Roman"/>
      <w:sz w:val="22"/>
      <w:lang w:eastAsia="en-US"/>
    </w:rPr>
  </w:style>
  <w:style w:type="paragraph" w:customStyle="1" w:styleId="DateofLetter">
    <w:name w:val="DateofLetter"/>
    <w:basedOn w:val="Normal"/>
    <w:rsid w:val="001F5536"/>
    <w:pPr>
      <w:spacing w:after="360" w:line="240" w:lineRule="exact"/>
      <w:ind w:left="806" w:right="806"/>
      <w:jc w:val="right"/>
    </w:pPr>
    <w:rPr>
      <w:rFonts w:ascii="Century Light" w:hAnsi="Century Light"/>
      <w:sz w:val="18"/>
    </w:rPr>
  </w:style>
  <w:style w:type="paragraph" w:styleId="ListParagraph">
    <w:name w:val="List Paragraph"/>
    <w:basedOn w:val="Normal"/>
    <w:uiPriority w:val="34"/>
    <w:qFormat/>
    <w:rsid w:val="001F55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1911</Words>
  <Characters>10895</Characters>
  <Application>Microsoft Office Word</Application>
  <DocSecurity>0</DocSecurity>
  <Lines>90</Lines>
  <Paragraphs>25</Paragraphs>
  <ScaleCrop>false</ScaleCrop>
  <Company>Harvard Business School</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Rithmire, Meg</dc:creator>
  <cp:keywords/>
  <dc:description/>
  <cp:lastModifiedBy>Rithmire, Meg</cp:lastModifiedBy>
  <cp:revision>4</cp:revision>
  <dcterms:created xsi:type="dcterms:W3CDTF">2021-08-13T13:53:00Z</dcterms:created>
  <dcterms:modified xsi:type="dcterms:W3CDTF">2021-10-19T19:40:00Z</dcterms:modified>
</cp:coreProperties>
</file>